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E0" w:rsidRPr="00BE0A03" w:rsidRDefault="007D6DFB" w:rsidP="008A39FD">
      <w:pPr>
        <w:shd w:val="clear" w:color="auto" w:fill="FFFFFF"/>
        <w:spacing w:line="240" w:lineRule="auto"/>
        <w:outlineLvl w:val="1"/>
        <w:rPr>
          <w:rFonts w:asciiTheme="majorHAnsi" w:hAnsiTheme="majorHAnsi"/>
          <w:sz w:val="20"/>
          <w:szCs w:val="20"/>
        </w:rPr>
      </w:pPr>
      <w:r w:rsidRPr="00F52727">
        <w:rPr>
          <w:rFonts w:asciiTheme="majorHAnsi" w:eastAsia="Times New Roman" w:hAnsiTheme="majorHAnsi" w:cs="Arial"/>
          <w:b/>
          <w:bCs/>
          <w:kern w:val="36"/>
          <w:sz w:val="20"/>
          <w:szCs w:val="20"/>
          <w:lang w:val="nl-NL" w:eastAsia="fr-BE"/>
        </w:rPr>
        <w:t>Elek</w:t>
      </w:r>
      <w:r w:rsidR="00B13B90" w:rsidRPr="00F52727">
        <w:rPr>
          <w:rFonts w:asciiTheme="majorHAnsi" w:eastAsia="Times New Roman" w:hAnsiTheme="majorHAnsi" w:cs="Arial"/>
          <w:b/>
          <w:bCs/>
          <w:kern w:val="36"/>
          <w:sz w:val="20"/>
          <w:szCs w:val="20"/>
          <w:lang w:val="nl-NL" w:eastAsia="fr-BE"/>
        </w:rPr>
        <w:t xml:space="preserve">trische </w:t>
      </w:r>
      <w:proofErr w:type="spellStart"/>
      <w:r w:rsidR="00E20645" w:rsidRPr="00F52727">
        <w:rPr>
          <w:rFonts w:asciiTheme="majorHAnsi" w:eastAsia="Times New Roman" w:hAnsiTheme="majorHAnsi" w:cs="Arial"/>
          <w:b/>
          <w:bCs/>
          <w:kern w:val="36"/>
          <w:sz w:val="20"/>
          <w:szCs w:val="20"/>
          <w:lang w:val="nl-NL" w:eastAsia="fr-BE"/>
        </w:rPr>
        <w:t>meerijstapel</w:t>
      </w:r>
      <w:r w:rsidR="00B13B90" w:rsidRPr="00F52727">
        <w:rPr>
          <w:rFonts w:asciiTheme="majorHAnsi" w:eastAsia="Times New Roman" w:hAnsiTheme="majorHAnsi" w:cs="Arial"/>
          <w:b/>
          <w:bCs/>
          <w:kern w:val="36"/>
          <w:sz w:val="20"/>
          <w:szCs w:val="20"/>
          <w:lang w:val="nl-NL" w:eastAsia="fr-BE"/>
        </w:rPr>
        <w:t>aar</w:t>
      </w:r>
      <w:proofErr w:type="spellEnd"/>
      <w:r w:rsidR="00C241BC" w:rsidRPr="00F52727">
        <w:rPr>
          <w:rFonts w:asciiTheme="majorHAnsi" w:hAnsiTheme="majorHAnsi"/>
          <w:b/>
          <w:sz w:val="20"/>
          <w:szCs w:val="20"/>
        </w:rPr>
        <w:tab/>
      </w:r>
      <w:r w:rsidR="00C241BC">
        <w:rPr>
          <w:rFonts w:asciiTheme="majorHAnsi" w:hAnsiTheme="majorHAnsi"/>
          <w:b/>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5B7036" w:rsidRPr="00BE0A03">
        <w:rPr>
          <w:rFonts w:asciiTheme="majorHAnsi" w:hAnsiTheme="majorHAnsi"/>
          <w:sz w:val="20"/>
          <w:szCs w:val="20"/>
        </w:rPr>
        <w:tab/>
      </w:r>
      <w:r w:rsidR="005B7036" w:rsidRPr="00BE0A03">
        <w:rPr>
          <w:rFonts w:asciiTheme="majorHAnsi" w:hAnsiTheme="majorHAnsi"/>
          <w:sz w:val="20"/>
          <w:szCs w:val="20"/>
        </w:rPr>
        <w:tab/>
      </w:r>
      <w:r w:rsidR="00A66632">
        <w:rPr>
          <w:rFonts w:asciiTheme="majorHAnsi" w:hAnsiTheme="majorHAnsi"/>
          <w:sz w:val="20"/>
          <w:szCs w:val="20"/>
        </w:rPr>
        <w:tab/>
      </w:r>
      <w:r w:rsidR="00A66632">
        <w:rPr>
          <w:rFonts w:asciiTheme="majorHAnsi" w:hAnsiTheme="majorHAnsi"/>
          <w:sz w:val="20"/>
          <w:szCs w:val="20"/>
        </w:rPr>
        <w:tab/>
      </w:r>
      <w:r w:rsidR="00A66632">
        <w:rPr>
          <w:rFonts w:asciiTheme="majorHAnsi" w:hAnsiTheme="majorHAnsi"/>
          <w:sz w:val="20"/>
          <w:szCs w:val="20"/>
        </w:rPr>
        <w:tab/>
      </w:r>
      <w:r w:rsidR="00E20645">
        <w:rPr>
          <w:rFonts w:asciiTheme="majorHAnsi" w:hAnsiTheme="majorHAnsi"/>
          <w:sz w:val="20"/>
          <w:szCs w:val="20"/>
        </w:rPr>
        <w:t>Totaal aantal weken…</w:t>
      </w:r>
    </w:p>
    <w:tbl>
      <w:tblPr>
        <w:tblStyle w:val="Tabelraster"/>
        <w:tblW w:w="0" w:type="auto"/>
        <w:tblLayout w:type="fixed"/>
        <w:tblLook w:val="04A0" w:firstRow="1" w:lastRow="0" w:firstColumn="1" w:lastColumn="0" w:noHBand="0" w:noVBand="1"/>
      </w:tblPr>
      <w:tblGrid>
        <w:gridCol w:w="4746"/>
        <w:gridCol w:w="4789"/>
        <w:gridCol w:w="749"/>
        <w:gridCol w:w="30"/>
        <w:gridCol w:w="1843"/>
        <w:gridCol w:w="709"/>
        <w:gridCol w:w="709"/>
        <w:gridCol w:w="645"/>
      </w:tblGrid>
      <w:tr w:rsidR="00405EBE" w:rsidRPr="00BE0A03" w:rsidTr="00B9392F">
        <w:trPr>
          <w:trHeight w:val="516"/>
        </w:trPr>
        <w:tc>
          <w:tcPr>
            <w:tcW w:w="4746" w:type="dxa"/>
            <w:shd w:val="clear" w:color="auto" w:fill="B8CCE4" w:themeFill="accent1" w:themeFillTint="66"/>
          </w:tcPr>
          <w:p w:rsidR="006F2DE0" w:rsidRPr="00BE0A03" w:rsidRDefault="006F2DE0" w:rsidP="00412533">
            <w:pPr>
              <w:rPr>
                <w:rFonts w:asciiTheme="majorHAnsi" w:hAnsiTheme="majorHAnsi"/>
                <w:sz w:val="20"/>
                <w:szCs w:val="20"/>
              </w:rPr>
            </w:pPr>
            <w:r w:rsidRPr="00BE0A03">
              <w:rPr>
                <w:rFonts w:asciiTheme="majorHAnsi" w:hAnsiTheme="majorHAnsi"/>
                <w:b/>
                <w:sz w:val="20"/>
                <w:szCs w:val="20"/>
              </w:rPr>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6F2DE0" w:rsidRPr="00BE0A03" w:rsidRDefault="00B6431C" w:rsidP="000041A6">
            <w:pPr>
              <w:rPr>
                <w:rFonts w:asciiTheme="majorHAnsi" w:hAnsiTheme="majorHAnsi"/>
                <w:sz w:val="20"/>
                <w:szCs w:val="20"/>
              </w:rPr>
            </w:pPr>
            <w:r w:rsidRPr="00BE0A03">
              <w:rPr>
                <w:rFonts w:asciiTheme="majorHAnsi" w:hAnsiTheme="majorHAnsi"/>
                <w:b/>
                <w:sz w:val="20"/>
                <w:szCs w:val="20"/>
              </w:rPr>
              <w:t>O</w:t>
            </w:r>
            <w:r w:rsidR="00D94E02">
              <w:rPr>
                <w:rFonts w:asciiTheme="majorHAnsi" w:hAnsiTheme="majorHAnsi"/>
                <w:b/>
                <w:sz w:val="20"/>
                <w:szCs w:val="20"/>
              </w:rPr>
              <w:t>PLEIDING van de nieuwe werknemer</w:t>
            </w:r>
          </w:p>
        </w:tc>
        <w:tc>
          <w:tcPr>
            <w:tcW w:w="2622" w:type="dxa"/>
            <w:gridSpan w:val="3"/>
            <w:shd w:val="clear" w:color="auto" w:fill="B8CCE4" w:themeFill="accent1" w:themeFillTint="66"/>
          </w:tcPr>
          <w:p w:rsidR="006F2DE0" w:rsidRPr="00BE0A03" w:rsidRDefault="006F2DE0" w:rsidP="003327A2">
            <w:pPr>
              <w:rPr>
                <w:rFonts w:asciiTheme="majorHAnsi" w:hAnsiTheme="majorHAnsi"/>
                <w:b/>
                <w:sz w:val="20"/>
                <w:szCs w:val="20"/>
              </w:rPr>
            </w:pPr>
            <w:r w:rsidRPr="00BE0A03">
              <w:rPr>
                <w:rFonts w:asciiTheme="majorHAnsi" w:hAnsiTheme="majorHAnsi"/>
                <w:b/>
                <w:sz w:val="20"/>
                <w:szCs w:val="20"/>
              </w:rPr>
              <w:t>Planning</w:t>
            </w:r>
            <w:r w:rsidR="003327A2">
              <w:rPr>
                <w:rFonts w:asciiTheme="majorHAnsi" w:hAnsiTheme="majorHAnsi"/>
                <w:b/>
                <w:sz w:val="20"/>
                <w:szCs w:val="20"/>
              </w:rPr>
              <w:t>: wie geeft de opleiding en wanneer wordt de uitleg gegeven?</w:t>
            </w:r>
          </w:p>
        </w:tc>
        <w:tc>
          <w:tcPr>
            <w:tcW w:w="2063" w:type="dxa"/>
            <w:gridSpan w:val="3"/>
            <w:shd w:val="clear" w:color="auto" w:fill="B8CCE4" w:themeFill="accent1" w:themeFillTint="66"/>
          </w:tcPr>
          <w:p w:rsidR="003327A2" w:rsidRPr="00BE0A03" w:rsidRDefault="00B6431C">
            <w:pPr>
              <w:rPr>
                <w:rFonts w:asciiTheme="majorHAnsi" w:hAnsiTheme="majorHAnsi"/>
                <w:b/>
                <w:sz w:val="20"/>
                <w:szCs w:val="20"/>
              </w:rPr>
            </w:pPr>
            <w:r w:rsidRPr="00BE0A03">
              <w:rPr>
                <w:rFonts w:asciiTheme="majorHAnsi" w:hAnsiTheme="majorHAnsi"/>
                <w:b/>
                <w:sz w:val="20"/>
                <w:szCs w:val="20"/>
              </w:rPr>
              <w:t>E</w:t>
            </w:r>
            <w:r w:rsidR="00D94E02">
              <w:rPr>
                <w:rFonts w:asciiTheme="majorHAnsi" w:hAnsiTheme="majorHAnsi"/>
                <w:b/>
                <w:sz w:val="20"/>
                <w:szCs w:val="20"/>
              </w:rPr>
              <w:t>VALUATIE van de nieuwe werknemer</w:t>
            </w:r>
          </w:p>
        </w:tc>
      </w:tr>
      <w:tr w:rsidR="00405EBE" w:rsidRPr="00BE0A03" w:rsidTr="003327A2">
        <w:trPr>
          <w:cantSplit/>
          <w:trHeight w:val="1748"/>
        </w:trPr>
        <w:tc>
          <w:tcPr>
            <w:tcW w:w="4746" w:type="dxa"/>
            <w:shd w:val="clear" w:color="auto" w:fill="B8CCE4" w:themeFill="accent1" w:themeFillTint="66"/>
          </w:tcPr>
          <w:p w:rsidR="00583851" w:rsidRPr="00BE0A03" w:rsidRDefault="0023601E" w:rsidP="004F5F31">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583851" w:rsidRPr="00BE0A03" w:rsidRDefault="0023601E">
            <w:pPr>
              <w:rPr>
                <w:rFonts w:asciiTheme="majorHAnsi" w:hAnsiTheme="majorHAnsi"/>
                <w:sz w:val="20"/>
                <w:szCs w:val="20"/>
              </w:rPr>
            </w:pPr>
            <w:r w:rsidRPr="00BE0A03">
              <w:rPr>
                <w:rFonts w:asciiTheme="majorHAnsi" w:hAnsiTheme="majorHAnsi"/>
                <w:sz w:val="20"/>
                <w:szCs w:val="20"/>
              </w:rPr>
              <w:t>Hoe aanleren?</w:t>
            </w:r>
            <w:r w:rsidR="00B6431C" w:rsidRPr="00BE0A03">
              <w:rPr>
                <w:rFonts w:asciiTheme="majorHAnsi" w:hAnsiTheme="majorHAnsi"/>
                <w:sz w:val="20"/>
                <w:szCs w:val="20"/>
              </w:rPr>
              <w:t xml:space="preserve"> </w:t>
            </w:r>
          </w:p>
        </w:tc>
        <w:tc>
          <w:tcPr>
            <w:tcW w:w="779" w:type="dxa"/>
            <w:gridSpan w:val="2"/>
            <w:shd w:val="clear" w:color="auto" w:fill="B8CCE4" w:themeFill="accent1" w:themeFillTint="66"/>
            <w:textDirection w:val="btLr"/>
          </w:tcPr>
          <w:p w:rsidR="00583851" w:rsidRPr="00BE0A03" w:rsidRDefault="003327A2" w:rsidP="003327A2">
            <w:pPr>
              <w:ind w:left="113" w:right="113"/>
              <w:rPr>
                <w:rFonts w:asciiTheme="majorHAnsi" w:hAnsiTheme="majorHAnsi"/>
                <w:sz w:val="20"/>
                <w:szCs w:val="20"/>
              </w:rPr>
            </w:pPr>
            <w:r>
              <w:rPr>
                <w:rFonts w:asciiTheme="majorHAnsi" w:hAnsiTheme="majorHAnsi"/>
                <w:sz w:val="20"/>
                <w:szCs w:val="20"/>
              </w:rPr>
              <w:t>Datum</w:t>
            </w:r>
          </w:p>
        </w:tc>
        <w:tc>
          <w:tcPr>
            <w:tcW w:w="1843" w:type="dxa"/>
            <w:shd w:val="clear" w:color="auto" w:fill="B8CCE4" w:themeFill="accent1" w:themeFillTint="66"/>
            <w:textDirection w:val="btLr"/>
          </w:tcPr>
          <w:p w:rsidR="00583851" w:rsidRPr="00BE0A03" w:rsidRDefault="00A66632" w:rsidP="00A66632">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0E70CC" w:rsidRPr="00BE0A03" w:rsidRDefault="003327A2" w:rsidP="00B9392F">
            <w:pPr>
              <w:ind w:left="113" w:right="113"/>
              <w:rPr>
                <w:rFonts w:asciiTheme="majorHAnsi" w:hAnsiTheme="majorHAnsi"/>
                <w:sz w:val="20"/>
                <w:szCs w:val="20"/>
              </w:rPr>
            </w:pPr>
            <w:r>
              <w:rPr>
                <w:rFonts w:asciiTheme="majorHAnsi" w:hAnsiTheme="majorHAnsi"/>
                <w:sz w:val="20"/>
                <w:szCs w:val="20"/>
              </w:rPr>
              <w:t>Kan het niet</w:t>
            </w:r>
          </w:p>
        </w:tc>
        <w:tc>
          <w:tcPr>
            <w:tcW w:w="709" w:type="dxa"/>
            <w:shd w:val="clear" w:color="auto" w:fill="B8CCE4" w:themeFill="accent1" w:themeFillTint="66"/>
            <w:textDirection w:val="btLr"/>
          </w:tcPr>
          <w:p w:rsidR="000E70CC" w:rsidRPr="00BE0A03" w:rsidRDefault="00B6431C" w:rsidP="00B9392F">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0E70CC" w:rsidRPr="00BE0A03" w:rsidRDefault="009656AC" w:rsidP="00B9392F">
            <w:pPr>
              <w:ind w:left="113" w:right="113"/>
              <w:rPr>
                <w:rFonts w:asciiTheme="majorHAnsi" w:hAnsiTheme="majorHAnsi"/>
                <w:sz w:val="20"/>
                <w:szCs w:val="20"/>
              </w:rPr>
            </w:pPr>
            <w:r w:rsidRPr="00BE0A03">
              <w:rPr>
                <w:rFonts w:asciiTheme="majorHAnsi" w:hAnsiTheme="majorHAnsi"/>
                <w:sz w:val="20"/>
                <w:szCs w:val="20"/>
              </w:rPr>
              <w:t>Kan het zelfstandig</w:t>
            </w:r>
          </w:p>
        </w:tc>
      </w:tr>
      <w:tr w:rsidR="00405EBE" w:rsidRPr="00BE0A03" w:rsidTr="00F963B1">
        <w:trPr>
          <w:trHeight w:val="412"/>
        </w:trPr>
        <w:tc>
          <w:tcPr>
            <w:tcW w:w="14220" w:type="dxa"/>
            <w:gridSpan w:val="8"/>
            <w:shd w:val="clear" w:color="auto" w:fill="auto"/>
          </w:tcPr>
          <w:p w:rsidR="004F5F31" w:rsidRPr="00BE0A03" w:rsidRDefault="00834593" w:rsidP="008A39FD">
            <w:pPr>
              <w:shd w:val="clear" w:color="auto" w:fill="FFFFFF"/>
              <w:outlineLvl w:val="1"/>
              <w:rPr>
                <w:rFonts w:asciiTheme="majorHAnsi" w:hAnsiTheme="majorHAnsi"/>
                <w:b/>
                <w:sz w:val="20"/>
                <w:szCs w:val="20"/>
              </w:rPr>
            </w:pPr>
            <w:r w:rsidRPr="00F963B1">
              <w:rPr>
                <w:rFonts w:asciiTheme="majorHAnsi" w:hAnsiTheme="majorHAnsi"/>
                <w:b/>
                <w:sz w:val="20"/>
                <w:szCs w:val="20"/>
              </w:rPr>
              <w:t>1.</w:t>
            </w:r>
            <w:r w:rsidR="003E4D3C" w:rsidRPr="00F963B1">
              <w:rPr>
                <w:rFonts w:asciiTheme="majorHAnsi" w:hAnsiTheme="majorHAnsi"/>
                <w:b/>
                <w:sz w:val="20"/>
                <w:szCs w:val="20"/>
              </w:rPr>
              <w:t xml:space="preserve"> </w:t>
            </w:r>
            <w:r w:rsidR="008A39FD" w:rsidRPr="00F52727">
              <w:rPr>
                <w:rFonts w:asciiTheme="majorHAnsi" w:hAnsiTheme="majorHAnsi"/>
                <w:b/>
                <w:sz w:val="20"/>
                <w:szCs w:val="20"/>
              </w:rPr>
              <w:t>E</w:t>
            </w:r>
            <w:r w:rsidR="00F52727" w:rsidRPr="00F52727">
              <w:rPr>
                <w:rFonts w:asciiTheme="majorHAnsi" w:hAnsiTheme="majorHAnsi"/>
                <w:b/>
                <w:sz w:val="20"/>
                <w:szCs w:val="20"/>
              </w:rPr>
              <w:t>lek</w:t>
            </w:r>
            <w:r w:rsidR="00E20645" w:rsidRPr="00F52727">
              <w:rPr>
                <w:rFonts w:asciiTheme="majorHAnsi" w:hAnsiTheme="majorHAnsi"/>
                <w:b/>
                <w:sz w:val="20"/>
                <w:szCs w:val="20"/>
              </w:rPr>
              <w:t>trische</w:t>
            </w:r>
            <w:r w:rsidR="00E20645" w:rsidRPr="00F52727">
              <w:rPr>
                <w:rFonts w:asciiTheme="majorHAnsi" w:eastAsia="Times New Roman" w:hAnsiTheme="majorHAnsi" w:cs="Arial"/>
                <w:b/>
                <w:bCs/>
                <w:kern w:val="36"/>
                <w:sz w:val="20"/>
                <w:szCs w:val="20"/>
                <w:lang w:val="nl-NL" w:eastAsia="fr-BE"/>
              </w:rPr>
              <w:t xml:space="preserve"> </w:t>
            </w:r>
            <w:proofErr w:type="spellStart"/>
            <w:r w:rsidR="00E20645" w:rsidRPr="00F52727">
              <w:rPr>
                <w:rFonts w:asciiTheme="majorHAnsi" w:hAnsiTheme="majorHAnsi"/>
                <w:b/>
                <w:sz w:val="20"/>
                <w:szCs w:val="20"/>
              </w:rPr>
              <w:t>meerijstapelaar</w:t>
            </w:r>
            <w:proofErr w:type="spellEnd"/>
            <w:r w:rsidR="008A39FD" w:rsidRPr="00F52727">
              <w:rPr>
                <w:rFonts w:asciiTheme="majorHAnsi" w:hAnsiTheme="majorHAnsi"/>
                <w:b/>
                <w:sz w:val="20"/>
                <w:szCs w:val="20"/>
              </w:rPr>
              <w:t xml:space="preserve"> </w:t>
            </w:r>
            <w:r w:rsidR="00A65644">
              <w:rPr>
                <w:rFonts w:asciiTheme="majorHAnsi" w:hAnsiTheme="majorHAnsi"/>
                <w:b/>
                <w:sz w:val="20"/>
                <w:szCs w:val="20"/>
              </w:rPr>
              <w:t>voorbereiden volgens de veiligheidsvoorschriften</w:t>
            </w:r>
          </w:p>
        </w:tc>
      </w:tr>
      <w:tr w:rsidR="00405EBE" w:rsidRPr="00DB5121" w:rsidTr="00FD3F73">
        <w:trPr>
          <w:trHeight w:val="458"/>
        </w:trPr>
        <w:tc>
          <w:tcPr>
            <w:tcW w:w="4746" w:type="dxa"/>
          </w:tcPr>
          <w:p w:rsidR="00583851" w:rsidRPr="00BE0A03" w:rsidRDefault="00713167" w:rsidP="001D5AEA">
            <w:pPr>
              <w:pStyle w:val="Lijstalinea"/>
              <w:numPr>
                <w:ilvl w:val="0"/>
                <w:numId w:val="6"/>
              </w:numPr>
              <w:autoSpaceDE w:val="0"/>
              <w:autoSpaceDN w:val="0"/>
              <w:adjustRightInd w:val="0"/>
              <w:rPr>
                <w:rFonts w:asciiTheme="majorHAnsi" w:hAnsiTheme="majorHAnsi"/>
                <w:sz w:val="20"/>
                <w:szCs w:val="20"/>
              </w:rPr>
            </w:pPr>
            <w:r>
              <w:rPr>
                <w:rFonts w:asciiTheme="majorHAnsi" w:hAnsiTheme="majorHAnsi"/>
                <w:sz w:val="20"/>
                <w:szCs w:val="20"/>
              </w:rPr>
              <w:t>Veiligheidsregels naleven</w:t>
            </w:r>
          </w:p>
        </w:tc>
        <w:tc>
          <w:tcPr>
            <w:tcW w:w="4789" w:type="dxa"/>
          </w:tcPr>
          <w:p w:rsidR="00B42A46" w:rsidRDefault="00713167" w:rsidP="000D7EED">
            <w:pPr>
              <w:rPr>
                <w:rFonts w:asciiTheme="majorHAnsi" w:hAnsiTheme="majorHAnsi"/>
                <w:sz w:val="20"/>
                <w:szCs w:val="20"/>
              </w:rPr>
            </w:pPr>
            <w:r>
              <w:rPr>
                <w:rFonts w:asciiTheme="majorHAnsi" w:hAnsiTheme="majorHAnsi"/>
                <w:sz w:val="20"/>
                <w:szCs w:val="20"/>
              </w:rPr>
              <w:t>Uitleg geve</w:t>
            </w:r>
            <w:r w:rsidR="00792E4B">
              <w:rPr>
                <w:rFonts w:asciiTheme="majorHAnsi" w:hAnsiTheme="majorHAnsi"/>
                <w:sz w:val="20"/>
                <w:szCs w:val="20"/>
              </w:rPr>
              <w:t>n over het belang van de kennis</w:t>
            </w:r>
            <w:r>
              <w:rPr>
                <w:rFonts w:asciiTheme="majorHAnsi" w:hAnsiTheme="majorHAnsi"/>
                <w:sz w:val="20"/>
                <w:szCs w:val="20"/>
              </w:rPr>
              <w:t xml:space="preserve"> en het toe</w:t>
            </w:r>
            <w:r w:rsidR="00D1073B">
              <w:rPr>
                <w:rFonts w:asciiTheme="majorHAnsi" w:hAnsiTheme="majorHAnsi"/>
                <w:sz w:val="20"/>
                <w:szCs w:val="20"/>
              </w:rPr>
              <w:t>passen van de veiligheidsregels</w:t>
            </w:r>
            <w:r w:rsidR="00E52A40">
              <w:rPr>
                <w:rFonts w:asciiTheme="majorHAnsi" w:hAnsiTheme="majorHAnsi"/>
                <w:sz w:val="20"/>
                <w:szCs w:val="20"/>
              </w:rPr>
              <w:t>.</w:t>
            </w:r>
          </w:p>
          <w:p w:rsidR="00B42A46" w:rsidRDefault="00B42A46" w:rsidP="000D7EED">
            <w:pPr>
              <w:rPr>
                <w:rFonts w:asciiTheme="majorHAnsi" w:hAnsiTheme="majorHAnsi"/>
                <w:sz w:val="20"/>
                <w:szCs w:val="20"/>
              </w:rPr>
            </w:pPr>
            <w:r>
              <w:rPr>
                <w:rFonts w:asciiTheme="majorHAnsi" w:hAnsiTheme="majorHAnsi"/>
                <w:sz w:val="20"/>
                <w:szCs w:val="20"/>
              </w:rPr>
              <w:t xml:space="preserve">Uitleg geven over hoe zich veilig op de </w:t>
            </w:r>
            <w:proofErr w:type="spellStart"/>
            <w:r>
              <w:rPr>
                <w:rFonts w:asciiTheme="majorHAnsi" w:hAnsiTheme="majorHAnsi"/>
                <w:sz w:val="20"/>
                <w:szCs w:val="20"/>
              </w:rPr>
              <w:t>meerijstapelaar</w:t>
            </w:r>
            <w:proofErr w:type="spellEnd"/>
            <w:r>
              <w:rPr>
                <w:rFonts w:asciiTheme="majorHAnsi" w:hAnsiTheme="majorHAnsi"/>
                <w:sz w:val="20"/>
                <w:szCs w:val="20"/>
              </w:rPr>
              <w:t xml:space="preserve"> te positioneren.</w:t>
            </w:r>
          </w:p>
          <w:p w:rsidR="00D1073B" w:rsidRPr="00B51E50" w:rsidRDefault="00B42A46" w:rsidP="00B42A46">
            <w:pPr>
              <w:rPr>
                <w:rFonts w:asciiTheme="majorHAnsi" w:hAnsiTheme="majorHAnsi"/>
                <w:sz w:val="20"/>
                <w:szCs w:val="20"/>
                <w:lang w:val="fr-BE"/>
              </w:rPr>
            </w:pPr>
            <w:r>
              <w:rPr>
                <w:rFonts w:asciiTheme="majorHAnsi" w:hAnsiTheme="majorHAnsi"/>
                <w:sz w:val="20"/>
                <w:szCs w:val="20"/>
              </w:rPr>
              <w:t>Uitleg geven over het belang van de hoogte van de vorken wanneer geladen of niet geladen.</w:t>
            </w:r>
          </w:p>
        </w:tc>
        <w:tc>
          <w:tcPr>
            <w:tcW w:w="749" w:type="dxa"/>
          </w:tcPr>
          <w:p w:rsidR="00583851" w:rsidRPr="00B51E50" w:rsidRDefault="00583851">
            <w:pPr>
              <w:rPr>
                <w:rFonts w:asciiTheme="majorHAnsi" w:hAnsiTheme="majorHAnsi"/>
                <w:sz w:val="20"/>
                <w:szCs w:val="20"/>
                <w:lang w:val="fr-BE"/>
              </w:rPr>
            </w:pPr>
          </w:p>
        </w:tc>
        <w:tc>
          <w:tcPr>
            <w:tcW w:w="1873" w:type="dxa"/>
            <w:gridSpan w:val="2"/>
          </w:tcPr>
          <w:p w:rsidR="00583851" w:rsidRPr="00B51E50" w:rsidRDefault="00583851">
            <w:pPr>
              <w:rPr>
                <w:rFonts w:asciiTheme="majorHAnsi" w:hAnsiTheme="majorHAnsi"/>
                <w:sz w:val="20"/>
                <w:szCs w:val="20"/>
                <w:lang w:val="fr-BE"/>
              </w:rPr>
            </w:pPr>
          </w:p>
        </w:tc>
        <w:tc>
          <w:tcPr>
            <w:tcW w:w="709" w:type="dxa"/>
          </w:tcPr>
          <w:p w:rsidR="00583851" w:rsidRPr="00B51E50" w:rsidRDefault="00583851">
            <w:pPr>
              <w:rPr>
                <w:rFonts w:asciiTheme="majorHAnsi" w:hAnsiTheme="majorHAnsi"/>
                <w:sz w:val="20"/>
                <w:szCs w:val="20"/>
                <w:lang w:val="fr-BE"/>
              </w:rPr>
            </w:pPr>
          </w:p>
        </w:tc>
        <w:tc>
          <w:tcPr>
            <w:tcW w:w="709" w:type="dxa"/>
          </w:tcPr>
          <w:p w:rsidR="00583851" w:rsidRPr="00B51E50" w:rsidRDefault="00583851">
            <w:pPr>
              <w:rPr>
                <w:rFonts w:asciiTheme="majorHAnsi" w:hAnsiTheme="majorHAnsi"/>
                <w:sz w:val="20"/>
                <w:szCs w:val="20"/>
                <w:lang w:val="fr-BE"/>
              </w:rPr>
            </w:pPr>
          </w:p>
        </w:tc>
        <w:tc>
          <w:tcPr>
            <w:tcW w:w="645" w:type="dxa"/>
          </w:tcPr>
          <w:p w:rsidR="00583851" w:rsidRPr="00B51E50" w:rsidRDefault="00583851">
            <w:pPr>
              <w:rPr>
                <w:rFonts w:asciiTheme="majorHAnsi" w:hAnsiTheme="majorHAnsi"/>
                <w:sz w:val="20"/>
                <w:szCs w:val="20"/>
                <w:lang w:val="fr-BE"/>
              </w:rPr>
            </w:pPr>
          </w:p>
        </w:tc>
      </w:tr>
      <w:tr w:rsidR="003D74D1" w:rsidRPr="00BE0A03" w:rsidTr="00B9392F">
        <w:trPr>
          <w:trHeight w:val="400"/>
        </w:trPr>
        <w:tc>
          <w:tcPr>
            <w:tcW w:w="4746" w:type="dxa"/>
          </w:tcPr>
          <w:p w:rsidR="003D74D1" w:rsidRPr="00713167" w:rsidRDefault="003D74D1" w:rsidP="00713167">
            <w:pPr>
              <w:pStyle w:val="Lijstalinea"/>
              <w:numPr>
                <w:ilvl w:val="0"/>
                <w:numId w:val="6"/>
              </w:numPr>
              <w:autoSpaceDE w:val="0"/>
              <w:autoSpaceDN w:val="0"/>
              <w:adjustRightInd w:val="0"/>
              <w:rPr>
                <w:rFonts w:asciiTheme="majorHAnsi" w:hAnsiTheme="majorHAnsi" w:cstheme="minorHAnsi"/>
                <w:sz w:val="20"/>
                <w:szCs w:val="20"/>
                <w:lang w:eastAsia="nl-BE"/>
              </w:rPr>
            </w:pPr>
            <w:r w:rsidRPr="00713167">
              <w:rPr>
                <w:rFonts w:asciiTheme="majorHAnsi" w:hAnsiTheme="majorHAnsi" w:cstheme="minorHAnsi"/>
                <w:sz w:val="20"/>
                <w:szCs w:val="20"/>
                <w:lang w:eastAsia="nl-BE"/>
              </w:rPr>
              <w:t>Persoonlijke beschermingsmiddelen gebruiken</w:t>
            </w:r>
          </w:p>
        </w:tc>
        <w:tc>
          <w:tcPr>
            <w:tcW w:w="4789" w:type="dxa"/>
          </w:tcPr>
          <w:p w:rsidR="003D74D1" w:rsidRPr="00BE0A03" w:rsidRDefault="003D74D1" w:rsidP="00377425">
            <w:pPr>
              <w:rPr>
                <w:rFonts w:asciiTheme="majorHAnsi" w:hAnsiTheme="majorHAnsi"/>
                <w:sz w:val="20"/>
                <w:szCs w:val="20"/>
              </w:rPr>
            </w:pPr>
            <w:r w:rsidRPr="00BE0A03">
              <w:rPr>
                <w:rFonts w:asciiTheme="majorHAnsi" w:hAnsiTheme="majorHAnsi"/>
                <w:sz w:val="20"/>
                <w:szCs w:val="20"/>
              </w:rPr>
              <w:t xml:space="preserve">Uitleg geven over het gebruik van </w:t>
            </w:r>
            <w:proofErr w:type="spellStart"/>
            <w:r w:rsidRPr="00BE0A03">
              <w:rPr>
                <w:rFonts w:asciiTheme="majorHAnsi" w:hAnsiTheme="majorHAnsi"/>
                <w:sz w:val="20"/>
                <w:szCs w:val="20"/>
              </w:rPr>
              <w:t>PBM’</w:t>
            </w:r>
            <w:r>
              <w:rPr>
                <w:rFonts w:asciiTheme="majorHAnsi" w:hAnsiTheme="majorHAnsi"/>
                <w:sz w:val="20"/>
                <w:szCs w:val="20"/>
              </w:rPr>
              <w:t>s</w:t>
            </w:r>
            <w:proofErr w:type="spellEnd"/>
            <w:r w:rsidRPr="00BE0A03">
              <w:rPr>
                <w:rFonts w:asciiTheme="majorHAnsi" w:hAnsiTheme="majorHAnsi"/>
                <w:sz w:val="20"/>
                <w:szCs w:val="20"/>
              </w:rPr>
              <w:t xml:space="preserve"> bij het laden en lossen.</w:t>
            </w:r>
          </w:p>
        </w:tc>
        <w:tc>
          <w:tcPr>
            <w:tcW w:w="749" w:type="dxa"/>
          </w:tcPr>
          <w:p w:rsidR="003D74D1" w:rsidRPr="00BE0A03" w:rsidRDefault="003D74D1">
            <w:pPr>
              <w:rPr>
                <w:rFonts w:asciiTheme="majorHAnsi" w:hAnsiTheme="majorHAnsi"/>
                <w:sz w:val="20"/>
                <w:szCs w:val="20"/>
              </w:rPr>
            </w:pPr>
          </w:p>
        </w:tc>
        <w:tc>
          <w:tcPr>
            <w:tcW w:w="1873" w:type="dxa"/>
            <w:gridSpan w:val="2"/>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645" w:type="dxa"/>
          </w:tcPr>
          <w:p w:rsidR="003D74D1" w:rsidRPr="00BE0A03" w:rsidRDefault="003D74D1">
            <w:pPr>
              <w:rPr>
                <w:rFonts w:asciiTheme="majorHAnsi" w:hAnsiTheme="majorHAnsi"/>
                <w:sz w:val="20"/>
                <w:szCs w:val="20"/>
              </w:rPr>
            </w:pPr>
          </w:p>
        </w:tc>
      </w:tr>
      <w:tr w:rsidR="002B3EF5" w:rsidRPr="00BE0A03" w:rsidTr="00B9392F">
        <w:trPr>
          <w:trHeight w:val="400"/>
        </w:trPr>
        <w:tc>
          <w:tcPr>
            <w:tcW w:w="4746" w:type="dxa"/>
          </w:tcPr>
          <w:p w:rsidR="002B3EF5" w:rsidRPr="00713167" w:rsidRDefault="002B3EF5" w:rsidP="00713167">
            <w:pPr>
              <w:pStyle w:val="Lijstalinea"/>
              <w:numPr>
                <w:ilvl w:val="0"/>
                <w:numId w:val="6"/>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Onveilige situaties herkennen</w:t>
            </w:r>
          </w:p>
        </w:tc>
        <w:tc>
          <w:tcPr>
            <w:tcW w:w="4789" w:type="dxa"/>
          </w:tcPr>
          <w:p w:rsidR="002B3EF5" w:rsidRPr="00BE0A03" w:rsidRDefault="002B3EF5" w:rsidP="002B3EF5">
            <w:pPr>
              <w:rPr>
                <w:rFonts w:asciiTheme="majorHAnsi" w:hAnsiTheme="majorHAnsi"/>
                <w:sz w:val="20"/>
                <w:szCs w:val="20"/>
              </w:rPr>
            </w:pPr>
            <w:r>
              <w:rPr>
                <w:rFonts w:asciiTheme="majorHAnsi" w:hAnsiTheme="majorHAnsi"/>
                <w:sz w:val="20"/>
                <w:szCs w:val="20"/>
              </w:rPr>
              <w:t>Uitleg geven over het belang van het opmerken van onveilige situaties en  het melden ervan aan de verantwoordelijke.</w:t>
            </w:r>
          </w:p>
        </w:tc>
        <w:tc>
          <w:tcPr>
            <w:tcW w:w="749" w:type="dxa"/>
          </w:tcPr>
          <w:p w:rsidR="002B3EF5" w:rsidRPr="00BE0A03" w:rsidRDefault="002B3EF5">
            <w:pPr>
              <w:rPr>
                <w:rFonts w:asciiTheme="majorHAnsi" w:hAnsiTheme="majorHAnsi"/>
                <w:sz w:val="20"/>
                <w:szCs w:val="20"/>
              </w:rPr>
            </w:pPr>
          </w:p>
        </w:tc>
        <w:tc>
          <w:tcPr>
            <w:tcW w:w="1873" w:type="dxa"/>
            <w:gridSpan w:val="2"/>
          </w:tcPr>
          <w:p w:rsidR="002B3EF5" w:rsidRPr="00BE0A03" w:rsidRDefault="002B3EF5">
            <w:pPr>
              <w:rPr>
                <w:rFonts w:asciiTheme="majorHAnsi" w:hAnsiTheme="majorHAnsi"/>
                <w:sz w:val="20"/>
                <w:szCs w:val="20"/>
              </w:rPr>
            </w:pPr>
          </w:p>
        </w:tc>
        <w:tc>
          <w:tcPr>
            <w:tcW w:w="709" w:type="dxa"/>
          </w:tcPr>
          <w:p w:rsidR="002B3EF5" w:rsidRPr="00BE0A03" w:rsidRDefault="002B3EF5">
            <w:pPr>
              <w:rPr>
                <w:rFonts w:asciiTheme="majorHAnsi" w:hAnsiTheme="majorHAnsi"/>
                <w:sz w:val="20"/>
                <w:szCs w:val="20"/>
              </w:rPr>
            </w:pPr>
          </w:p>
        </w:tc>
        <w:tc>
          <w:tcPr>
            <w:tcW w:w="709" w:type="dxa"/>
          </w:tcPr>
          <w:p w:rsidR="002B3EF5" w:rsidRPr="00BE0A03" w:rsidRDefault="002B3EF5">
            <w:pPr>
              <w:rPr>
                <w:rFonts w:asciiTheme="majorHAnsi" w:hAnsiTheme="majorHAnsi"/>
                <w:sz w:val="20"/>
                <w:szCs w:val="20"/>
              </w:rPr>
            </w:pPr>
          </w:p>
        </w:tc>
        <w:tc>
          <w:tcPr>
            <w:tcW w:w="645" w:type="dxa"/>
          </w:tcPr>
          <w:p w:rsidR="002B3EF5" w:rsidRPr="00BE0A03" w:rsidRDefault="002B3EF5">
            <w:pPr>
              <w:rPr>
                <w:rFonts w:asciiTheme="majorHAnsi" w:hAnsiTheme="majorHAnsi"/>
                <w:sz w:val="20"/>
                <w:szCs w:val="20"/>
              </w:rPr>
            </w:pPr>
          </w:p>
        </w:tc>
      </w:tr>
      <w:tr w:rsidR="003D74D1" w:rsidRPr="00BE0A03" w:rsidTr="00B9392F">
        <w:trPr>
          <w:trHeight w:val="400"/>
        </w:trPr>
        <w:tc>
          <w:tcPr>
            <w:tcW w:w="4746" w:type="dxa"/>
          </w:tcPr>
          <w:p w:rsidR="003D74D1" w:rsidRPr="00BE0A03" w:rsidRDefault="00792E4B" w:rsidP="002677FB">
            <w:pPr>
              <w:pStyle w:val="Lijstalinea"/>
              <w:numPr>
                <w:ilvl w:val="0"/>
                <w:numId w:val="6"/>
              </w:numPr>
              <w:autoSpaceDE w:val="0"/>
              <w:autoSpaceDN w:val="0"/>
              <w:adjustRightInd w:val="0"/>
              <w:rPr>
                <w:rFonts w:asciiTheme="majorHAnsi" w:hAnsiTheme="majorHAnsi"/>
                <w:sz w:val="20"/>
                <w:szCs w:val="20"/>
              </w:rPr>
            </w:pPr>
            <w:r>
              <w:rPr>
                <w:rFonts w:asciiTheme="majorHAnsi" w:hAnsiTheme="majorHAnsi"/>
                <w:sz w:val="20"/>
                <w:szCs w:val="20"/>
              </w:rPr>
              <w:t xml:space="preserve">Pictogrammen en </w:t>
            </w:r>
            <w:proofErr w:type="spellStart"/>
            <w:r>
              <w:rPr>
                <w:rFonts w:asciiTheme="majorHAnsi" w:hAnsiTheme="majorHAnsi"/>
                <w:sz w:val="20"/>
                <w:szCs w:val="20"/>
              </w:rPr>
              <w:t>behandelingslabels</w:t>
            </w:r>
            <w:proofErr w:type="spellEnd"/>
            <w:r>
              <w:rPr>
                <w:rFonts w:asciiTheme="majorHAnsi" w:hAnsiTheme="majorHAnsi"/>
                <w:sz w:val="20"/>
                <w:szCs w:val="20"/>
              </w:rPr>
              <w:t xml:space="preserve"> opvolgen</w:t>
            </w:r>
          </w:p>
        </w:tc>
        <w:tc>
          <w:tcPr>
            <w:tcW w:w="4789" w:type="dxa"/>
          </w:tcPr>
          <w:p w:rsidR="003D74D1" w:rsidRPr="00C465AB" w:rsidRDefault="00792E4B" w:rsidP="00C465AB">
            <w:pPr>
              <w:rPr>
                <w:rFonts w:asciiTheme="majorHAnsi" w:hAnsiTheme="majorHAnsi"/>
                <w:sz w:val="20"/>
                <w:szCs w:val="20"/>
              </w:rPr>
            </w:pPr>
            <w:r>
              <w:rPr>
                <w:rFonts w:asciiTheme="majorHAnsi" w:hAnsiTheme="majorHAnsi"/>
                <w:sz w:val="20"/>
                <w:szCs w:val="20"/>
              </w:rPr>
              <w:t xml:space="preserve">Uitleg geven over het belang </w:t>
            </w:r>
            <w:r w:rsidR="00F36725">
              <w:rPr>
                <w:rFonts w:asciiTheme="majorHAnsi" w:hAnsiTheme="majorHAnsi"/>
                <w:sz w:val="20"/>
                <w:szCs w:val="20"/>
              </w:rPr>
              <w:t>van de kennis en het opvolgen</w:t>
            </w:r>
            <w:r>
              <w:rPr>
                <w:rFonts w:asciiTheme="majorHAnsi" w:hAnsiTheme="majorHAnsi"/>
                <w:sz w:val="20"/>
                <w:szCs w:val="20"/>
              </w:rPr>
              <w:t xml:space="preserve"> van de pictogrammen en </w:t>
            </w:r>
            <w:r w:rsidR="00F36725">
              <w:rPr>
                <w:rFonts w:asciiTheme="majorHAnsi" w:hAnsiTheme="majorHAnsi"/>
                <w:sz w:val="20"/>
                <w:szCs w:val="20"/>
              </w:rPr>
              <w:t xml:space="preserve">het toepassen van de </w:t>
            </w:r>
            <w:r>
              <w:rPr>
                <w:rFonts w:asciiTheme="majorHAnsi" w:hAnsiTheme="majorHAnsi"/>
                <w:sz w:val="20"/>
                <w:szCs w:val="20"/>
              </w:rPr>
              <w:t>behandelingsmethodes</w:t>
            </w:r>
            <w:r w:rsidR="00F36725">
              <w:rPr>
                <w:rFonts w:asciiTheme="majorHAnsi" w:hAnsiTheme="majorHAnsi"/>
                <w:sz w:val="20"/>
                <w:szCs w:val="20"/>
              </w:rPr>
              <w:t>.</w:t>
            </w:r>
          </w:p>
        </w:tc>
        <w:tc>
          <w:tcPr>
            <w:tcW w:w="749" w:type="dxa"/>
          </w:tcPr>
          <w:p w:rsidR="003D74D1" w:rsidRPr="00BE0A03" w:rsidRDefault="003D74D1">
            <w:pPr>
              <w:rPr>
                <w:rFonts w:asciiTheme="majorHAnsi" w:hAnsiTheme="majorHAnsi"/>
                <w:sz w:val="20"/>
                <w:szCs w:val="20"/>
              </w:rPr>
            </w:pPr>
          </w:p>
        </w:tc>
        <w:tc>
          <w:tcPr>
            <w:tcW w:w="1873" w:type="dxa"/>
            <w:gridSpan w:val="2"/>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645" w:type="dxa"/>
          </w:tcPr>
          <w:p w:rsidR="003D74D1" w:rsidRPr="00BE0A03" w:rsidRDefault="003D74D1">
            <w:pPr>
              <w:rPr>
                <w:rFonts w:asciiTheme="majorHAnsi" w:hAnsiTheme="majorHAnsi"/>
                <w:sz w:val="20"/>
                <w:szCs w:val="20"/>
              </w:rPr>
            </w:pPr>
          </w:p>
        </w:tc>
      </w:tr>
      <w:tr w:rsidR="00D1073B" w:rsidRPr="00BE0A03" w:rsidTr="00B9392F">
        <w:trPr>
          <w:trHeight w:val="400"/>
        </w:trPr>
        <w:tc>
          <w:tcPr>
            <w:tcW w:w="4746" w:type="dxa"/>
          </w:tcPr>
          <w:p w:rsidR="00D1073B" w:rsidRPr="00D1073B" w:rsidRDefault="00D1073B" w:rsidP="00D1073B">
            <w:pPr>
              <w:pStyle w:val="Lijstalinea"/>
              <w:numPr>
                <w:ilvl w:val="0"/>
                <w:numId w:val="6"/>
              </w:numPr>
              <w:autoSpaceDE w:val="0"/>
              <w:autoSpaceDN w:val="0"/>
              <w:adjustRightInd w:val="0"/>
              <w:jc w:val="both"/>
              <w:rPr>
                <w:rFonts w:asciiTheme="majorHAnsi" w:hAnsiTheme="majorHAnsi" w:cstheme="minorHAnsi"/>
                <w:sz w:val="20"/>
                <w:szCs w:val="20"/>
                <w:lang w:eastAsia="nl-BE"/>
              </w:rPr>
            </w:pPr>
            <w:r w:rsidRPr="00D1073B">
              <w:rPr>
                <w:rFonts w:asciiTheme="majorHAnsi" w:hAnsiTheme="majorHAnsi" w:cstheme="minorHAnsi"/>
                <w:sz w:val="20"/>
                <w:szCs w:val="20"/>
                <w:lang w:eastAsia="nl-BE"/>
              </w:rPr>
              <w:t>Werkplek schoon houden</w:t>
            </w:r>
          </w:p>
        </w:tc>
        <w:tc>
          <w:tcPr>
            <w:tcW w:w="4789" w:type="dxa"/>
          </w:tcPr>
          <w:p w:rsidR="00D1073B" w:rsidRPr="00BE0A03" w:rsidRDefault="00D1073B" w:rsidP="003D350D">
            <w:pPr>
              <w:rPr>
                <w:rFonts w:asciiTheme="majorHAnsi" w:hAnsiTheme="majorHAnsi"/>
                <w:sz w:val="20"/>
                <w:szCs w:val="20"/>
              </w:rPr>
            </w:pPr>
            <w:r>
              <w:rPr>
                <w:rFonts w:asciiTheme="majorHAnsi" w:hAnsiTheme="majorHAnsi"/>
                <w:sz w:val="20"/>
                <w:szCs w:val="20"/>
              </w:rPr>
              <w:t>Uitleg geven over de mogelijkheden tot het reinigen van de werkzone.</w:t>
            </w:r>
          </w:p>
        </w:tc>
        <w:tc>
          <w:tcPr>
            <w:tcW w:w="749" w:type="dxa"/>
          </w:tcPr>
          <w:p w:rsidR="00D1073B" w:rsidRPr="00BE0A03" w:rsidRDefault="00D1073B">
            <w:pPr>
              <w:rPr>
                <w:rFonts w:asciiTheme="majorHAnsi" w:hAnsiTheme="majorHAnsi"/>
                <w:sz w:val="20"/>
                <w:szCs w:val="20"/>
              </w:rPr>
            </w:pPr>
          </w:p>
        </w:tc>
        <w:tc>
          <w:tcPr>
            <w:tcW w:w="1873" w:type="dxa"/>
            <w:gridSpan w:val="2"/>
          </w:tcPr>
          <w:p w:rsidR="00D1073B" w:rsidRPr="00BE0A03" w:rsidRDefault="00D1073B">
            <w:pPr>
              <w:rPr>
                <w:rFonts w:asciiTheme="majorHAnsi" w:hAnsiTheme="majorHAnsi"/>
                <w:sz w:val="20"/>
                <w:szCs w:val="20"/>
              </w:rPr>
            </w:pPr>
          </w:p>
        </w:tc>
        <w:tc>
          <w:tcPr>
            <w:tcW w:w="709" w:type="dxa"/>
          </w:tcPr>
          <w:p w:rsidR="00D1073B" w:rsidRPr="00BE0A03" w:rsidRDefault="00D1073B">
            <w:pPr>
              <w:rPr>
                <w:rFonts w:asciiTheme="majorHAnsi" w:hAnsiTheme="majorHAnsi"/>
                <w:sz w:val="20"/>
                <w:szCs w:val="20"/>
              </w:rPr>
            </w:pPr>
          </w:p>
        </w:tc>
        <w:tc>
          <w:tcPr>
            <w:tcW w:w="709" w:type="dxa"/>
          </w:tcPr>
          <w:p w:rsidR="00D1073B" w:rsidRPr="00BE0A03" w:rsidRDefault="00D1073B">
            <w:pPr>
              <w:rPr>
                <w:rFonts w:asciiTheme="majorHAnsi" w:hAnsiTheme="majorHAnsi"/>
                <w:sz w:val="20"/>
                <w:szCs w:val="20"/>
              </w:rPr>
            </w:pPr>
          </w:p>
        </w:tc>
        <w:tc>
          <w:tcPr>
            <w:tcW w:w="645" w:type="dxa"/>
          </w:tcPr>
          <w:p w:rsidR="00D1073B" w:rsidRPr="00BE0A03" w:rsidRDefault="00D1073B">
            <w:pPr>
              <w:rPr>
                <w:rFonts w:asciiTheme="majorHAnsi" w:hAnsiTheme="majorHAnsi"/>
                <w:sz w:val="20"/>
                <w:szCs w:val="20"/>
              </w:rPr>
            </w:pPr>
          </w:p>
        </w:tc>
      </w:tr>
    </w:tbl>
    <w:p w:rsidR="000C32F7" w:rsidRDefault="000C32F7" w:rsidP="003D350D">
      <w:pPr>
        <w:rPr>
          <w:rFonts w:asciiTheme="majorHAnsi" w:hAnsiTheme="majorHAnsi"/>
          <w:b/>
          <w:sz w:val="20"/>
          <w:szCs w:val="20"/>
        </w:rPr>
        <w:sectPr w:rsidR="000C32F7" w:rsidSect="000E70CC">
          <w:footerReference w:type="default" r:id="rId9"/>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30"/>
        <w:gridCol w:w="1843"/>
        <w:gridCol w:w="709"/>
        <w:gridCol w:w="709"/>
        <w:gridCol w:w="645"/>
      </w:tblGrid>
      <w:tr w:rsidR="000C32F7" w:rsidRPr="00BE0A03" w:rsidTr="003D350D">
        <w:trPr>
          <w:trHeight w:val="516"/>
        </w:trPr>
        <w:tc>
          <w:tcPr>
            <w:tcW w:w="4746"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b/>
                <w:sz w:val="20"/>
                <w:szCs w:val="20"/>
              </w:rPr>
              <w:t>O</w:t>
            </w:r>
            <w:r>
              <w:rPr>
                <w:rFonts w:asciiTheme="majorHAnsi" w:hAnsiTheme="majorHAnsi"/>
                <w:b/>
                <w:sz w:val="20"/>
                <w:szCs w:val="20"/>
              </w:rPr>
              <w:t>PLEIDING van de nieuwe werknemer</w:t>
            </w:r>
          </w:p>
        </w:tc>
        <w:tc>
          <w:tcPr>
            <w:tcW w:w="2622" w:type="dxa"/>
            <w:gridSpan w:val="3"/>
            <w:shd w:val="clear" w:color="auto" w:fill="B8CCE4" w:themeFill="accent1" w:themeFillTint="66"/>
          </w:tcPr>
          <w:p w:rsidR="000C32F7" w:rsidRPr="00BE0A03" w:rsidRDefault="000C32F7" w:rsidP="003D350D">
            <w:pPr>
              <w:rPr>
                <w:rFonts w:asciiTheme="majorHAnsi" w:hAnsiTheme="majorHAnsi"/>
                <w:b/>
                <w:sz w:val="20"/>
                <w:szCs w:val="20"/>
              </w:rPr>
            </w:pPr>
            <w:r w:rsidRPr="00BE0A03">
              <w:rPr>
                <w:rFonts w:asciiTheme="majorHAnsi" w:hAnsiTheme="majorHAnsi"/>
                <w:b/>
                <w:sz w:val="20"/>
                <w:szCs w:val="20"/>
              </w:rPr>
              <w:t>Planning</w:t>
            </w:r>
            <w:r>
              <w:rPr>
                <w:rFonts w:asciiTheme="majorHAnsi" w:hAnsiTheme="majorHAnsi"/>
                <w:b/>
                <w:sz w:val="20"/>
                <w:szCs w:val="20"/>
              </w:rPr>
              <w:t>: wie geeft de opleiding en wanneer wordt de uitleg gegeven?</w:t>
            </w:r>
          </w:p>
        </w:tc>
        <w:tc>
          <w:tcPr>
            <w:tcW w:w="2063" w:type="dxa"/>
            <w:gridSpan w:val="3"/>
            <w:shd w:val="clear" w:color="auto" w:fill="B8CCE4" w:themeFill="accent1" w:themeFillTint="66"/>
          </w:tcPr>
          <w:p w:rsidR="000C32F7" w:rsidRPr="00BE0A03" w:rsidRDefault="000C32F7" w:rsidP="003D350D">
            <w:pPr>
              <w:rPr>
                <w:rFonts w:asciiTheme="majorHAnsi" w:hAnsiTheme="majorHAnsi"/>
                <w:b/>
                <w:sz w:val="20"/>
                <w:szCs w:val="20"/>
              </w:rPr>
            </w:pPr>
            <w:r w:rsidRPr="00BE0A03">
              <w:rPr>
                <w:rFonts w:asciiTheme="majorHAnsi" w:hAnsiTheme="majorHAnsi"/>
                <w:b/>
                <w:sz w:val="20"/>
                <w:szCs w:val="20"/>
              </w:rPr>
              <w:t>E</w:t>
            </w:r>
            <w:r>
              <w:rPr>
                <w:rFonts w:asciiTheme="majorHAnsi" w:hAnsiTheme="majorHAnsi"/>
                <w:b/>
                <w:sz w:val="20"/>
                <w:szCs w:val="20"/>
              </w:rPr>
              <w:t>VALUATIE van de nieuwe werknemer</w:t>
            </w:r>
          </w:p>
        </w:tc>
      </w:tr>
      <w:tr w:rsidR="000C32F7" w:rsidRPr="00BE0A03" w:rsidTr="003D350D">
        <w:trPr>
          <w:cantSplit/>
          <w:trHeight w:val="1748"/>
        </w:trPr>
        <w:tc>
          <w:tcPr>
            <w:tcW w:w="4746"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sz w:val="20"/>
                <w:szCs w:val="20"/>
              </w:rPr>
              <w:t xml:space="preserve">Hoe aanleren? </w:t>
            </w:r>
          </w:p>
        </w:tc>
        <w:tc>
          <w:tcPr>
            <w:tcW w:w="779" w:type="dxa"/>
            <w:gridSpan w:val="2"/>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Datum</w:t>
            </w:r>
          </w:p>
        </w:tc>
        <w:tc>
          <w:tcPr>
            <w:tcW w:w="1843"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Kan het niet</w:t>
            </w:r>
          </w:p>
        </w:tc>
        <w:tc>
          <w:tcPr>
            <w:tcW w:w="709"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sidRPr="00BE0A03">
              <w:rPr>
                <w:rFonts w:asciiTheme="majorHAnsi" w:hAnsiTheme="majorHAnsi"/>
                <w:sz w:val="20"/>
                <w:szCs w:val="20"/>
              </w:rPr>
              <w:t>Kan het zelfstandig</w:t>
            </w:r>
          </w:p>
        </w:tc>
      </w:tr>
      <w:tr w:rsidR="00D1073B" w:rsidRPr="00BE0A03" w:rsidTr="00423067">
        <w:trPr>
          <w:trHeight w:val="421"/>
        </w:trPr>
        <w:tc>
          <w:tcPr>
            <w:tcW w:w="14220" w:type="dxa"/>
            <w:gridSpan w:val="8"/>
            <w:shd w:val="clear" w:color="auto" w:fill="auto"/>
          </w:tcPr>
          <w:p w:rsidR="00D1073B" w:rsidRPr="00BE0A03" w:rsidRDefault="00D1073B" w:rsidP="00F52727">
            <w:pPr>
              <w:shd w:val="clear" w:color="auto" w:fill="FFFFFF"/>
              <w:outlineLvl w:val="1"/>
              <w:rPr>
                <w:rFonts w:asciiTheme="majorHAnsi" w:hAnsiTheme="majorHAnsi"/>
                <w:b/>
                <w:sz w:val="20"/>
                <w:szCs w:val="20"/>
              </w:rPr>
            </w:pPr>
            <w:r>
              <w:rPr>
                <w:rFonts w:asciiTheme="majorHAnsi" w:hAnsiTheme="majorHAnsi"/>
                <w:b/>
                <w:sz w:val="20"/>
                <w:szCs w:val="20"/>
              </w:rPr>
              <w:t xml:space="preserve">2. Toestand van </w:t>
            </w:r>
            <w:r w:rsidR="000D7EED">
              <w:rPr>
                <w:rFonts w:asciiTheme="majorHAnsi" w:hAnsiTheme="majorHAnsi"/>
                <w:b/>
                <w:sz w:val="20"/>
                <w:szCs w:val="20"/>
              </w:rPr>
              <w:t xml:space="preserve">de </w:t>
            </w:r>
            <w:r w:rsidR="000D7EED" w:rsidRPr="00F52727">
              <w:rPr>
                <w:rFonts w:asciiTheme="majorHAnsi" w:hAnsiTheme="majorHAnsi"/>
                <w:b/>
                <w:sz w:val="20"/>
                <w:szCs w:val="20"/>
              </w:rPr>
              <w:t>ele</w:t>
            </w:r>
            <w:r w:rsidR="00F52727">
              <w:rPr>
                <w:rFonts w:asciiTheme="majorHAnsi" w:hAnsiTheme="majorHAnsi"/>
                <w:b/>
                <w:sz w:val="20"/>
                <w:szCs w:val="20"/>
              </w:rPr>
              <w:t>k</w:t>
            </w:r>
            <w:r w:rsidR="000D7EED" w:rsidRPr="00F52727">
              <w:rPr>
                <w:rFonts w:asciiTheme="majorHAnsi" w:hAnsiTheme="majorHAnsi"/>
                <w:b/>
                <w:sz w:val="20"/>
                <w:szCs w:val="20"/>
              </w:rPr>
              <w:t>trische</w:t>
            </w:r>
            <w:r w:rsidR="000D7EED" w:rsidRPr="00F52727">
              <w:rPr>
                <w:rFonts w:asciiTheme="majorHAnsi" w:eastAsia="Times New Roman" w:hAnsiTheme="majorHAnsi" w:cs="Arial"/>
                <w:b/>
                <w:bCs/>
                <w:kern w:val="36"/>
                <w:sz w:val="20"/>
                <w:szCs w:val="20"/>
                <w:lang w:val="nl-NL" w:eastAsia="fr-BE"/>
              </w:rPr>
              <w:t xml:space="preserve"> </w:t>
            </w:r>
            <w:proofErr w:type="spellStart"/>
            <w:r w:rsidR="000D7EED" w:rsidRPr="00F52727">
              <w:rPr>
                <w:rFonts w:asciiTheme="majorHAnsi" w:hAnsiTheme="majorHAnsi"/>
                <w:b/>
                <w:sz w:val="20"/>
                <w:szCs w:val="20"/>
              </w:rPr>
              <w:t>meerijstapelaar</w:t>
            </w:r>
            <w:proofErr w:type="spellEnd"/>
            <w:r w:rsidR="000D7EED" w:rsidRPr="00F52727">
              <w:rPr>
                <w:rFonts w:asciiTheme="majorHAnsi" w:hAnsiTheme="majorHAnsi"/>
                <w:b/>
                <w:sz w:val="20"/>
                <w:szCs w:val="20"/>
              </w:rPr>
              <w:t xml:space="preserve">  </w:t>
            </w:r>
            <w:r>
              <w:rPr>
                <w:rFonts w:asciiTheme="majorHAnsi" w:hAnsiTheme="majorHAnsi"/>
                <w:b/>
                <w:sz w:val="20"/>
                <w:szCs w:val="20"/>
              </w:rPr>
              <w:t>controleren</w:t>
            </w:r>
          </w:p>
        </w:tc>
      </w:tr>
      <w:tr w:rsidR="00D1073B" w:rsidRPr="00BE0A03" w:rsidTr="00423067">
        <w:trPr>
          <w:trHeight w:val="923"/>
        </w:trPr>
        <w:tc>
          <w:tcPr>
            <w:tcW w:w="4746" w:type="dxa"/>
          </w:tcPr>
          <w:p w:rsidR="00D1073B" w:rsidRPr="00FE0DE2" w:rsidRDefault="00C45F65"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Defecten detecteren</w:t>
            </w:r>
          </w:p>
        </w:tc>
        <w:tc>
          <w:tcPr>
            <w:tcW w:w="4789" w:type="dxa"/>
          </w:tcPr>
          <w:p w:rsidR="00D1073B" w:rsidRDefault="00C45F65" w:rsidP="00C45F65">
            <w:pPr>
              <w:rPr>
                <w:rFonts w:asciiTheme="majorHAnsi" w:hAnsiTheme="majorHAnsi"/>
                <w:sz w:val="20"/>
                <w:szCs w:val="20"/>
              </w:rPr>
            </w:pPr>
            <w:r>
              <w:rPr>
                <w:rFonts w:asciiTheme="majorHAnsi" w:hAnsiTheme="majorHAnsi"/>
                <w:sz w:val="20"/>
                <w:szCs w:val="20"/>
              </w:rPr>
              <w:t>Uitleg geven over het belang van de controle bij het starten en beëindigen van de dagtaak.</w:t>
            </w:r>
          </w:p>
          <w:p w:rsidR="00C45F65" w:rsidRDefault="00C45F65" w:rsidP="00C45F65">
            <w:pPr>
              <w:rPr>
                <w:rFonts w:asciiTheme="majorHAnsi" w:hAnsiTheme="majorHAnsi"/>
                <w:sz w:val="20"/>
                <w:szCs w:val="20"/>
              </w:rPr>
            </w:pPr>
          </w:p>
          <w:p w:rsidR="00C45F65" w:rsidRPr="00C45F65" w:rsidRDefault="00C45F65" w:rsidP="00C45F65">
            <w:pPr>
              <w:rPr>
                <w:rFonts w:asciiTheme="majorHAnsi" w:hAnsiTheme="majorHAnsi"/>
                <w:sz w:val="20"/>
                <w:szCs w:val="20"/>
              </w:rPr>
            </w:pPr>
            <w:r>
              <w:rPr>
                <w:rFonts w:asciiTheme="majorHAnsi" w:hAnsiTheme="majorHAnsi"/>
                <w:sz w:val="20"/>
                <w:szCs w:val="20"/>
              </w:rPr>
              <w:t>Uitleg geven over het belang van het melden van defecten aan de verantwoordelijke.</w:t>
            </w:r>
          </w:p>
        </w:tc>
        <w:tc>
          <w:tcPr>
            <w:tcW w:w="749" w:type="dxa"/>
          </w:tcPr>
          <w:p w:rsidR="00D1073B" w:rsidRPr="00BE0A03" w:rsidRDefault="00D1073B" w:rsidP="00423067">
            <w:pPr>
              <w:rPr>
                <w:rFonts w:asciiTheme="majorHAnsi" w:hAnsiTheme="majorHAnsi"/>
                <w:sz w:val="20"/>
                <w:szCs w:val="20"/>
              </w:rPr>
            </w:pPr>
          </w:p>
        </w:tc>
        <w:tc>
          <w:tcPr>
            <w:tcW w:w="1873" w:type="dxa"/>
            <w:gridSpan w:val="2"/>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645" w:type="dxa"/>
          </w:tcPr>
          <w:p w:rsidR="00D1073B" w:rsidRPr="00BE0A03" w:rsidRDefault="00D1073B" w:rsidP="00423067">
            <w:pPr>
              <w:rPr>
                <w:rFonts w:asciiTheme="majorHAnsi" w:hAnsiTheme="majorHAnsi"/>
                <w:sz w:val="20"/>
                <w:szCs w:val="20"/>
              </w:rPr>
            </w:pPr>
          </w:p>
        </w:tc>
      </w:tr>
      <w:tr w:rsidR="000C32F7" w:rsidRPr="00BE0A03" w:rsidTr="00423067">
        <w:trPr>
          <w:trHeight w:val="819"/>
        </w:trPr>
        <w:tc>
          <w:tcPr>
            <w:tcW w:w="4746" w:type="dxa"/>
          </w:tcPr>
          <w:p w:rsidR="000C32F7" w:rsidRPr="00BE0A03" w:rsidRDefault="00ED5871"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Op vloeistoflekken en materiele schade controleren</w:t>
            </w:r>
          </w:p>
        </w:tc>
        <w:tc>
          <w:tcPr>
            <w:tcW w:w="4789" w:type="dxa"/>
          </w:tcPr>
          <w:p w:rsidR="000C32F7" w:rsidRDefault="00ED5871" w:rsidP="00ED5871">
            <w:pPr>
              <w:rPr>
                <w:rFonts w:asciiTheme="majorHAnsi" w:hAnsiTheme="majorHAnsi"/>
                <w:sz w:val="20"/>
                <w:szCs w:val="20"/>
              </w:rPr>
            </w:pPr>
            <w:r>
              <w:rPr>
                <w:rFonts w:asciiTheme="majorHAnsi" w:hAnsiTheme="majorHAnsi"/>
                <w:sz w:val="20"/>
                <w:szCs w:val="20"/>
              </w:rPr>
              <w:t>Uitleg geven over het belang van het visueel controleren op vloeistoflekken en andere materiele schade.</w:t>
            </w:r>
          </w:p>
          <w:p w:rsidR="00ED5871" w:rsidRDefault="00ED5871" w:rsidP="00ED5871">
            <w:pPr>
              <w:rPr>
                <w:rFonts w:asciiTheme="majorHAnsi" w:hAnsiTheme="majorHAnsi"/>
                <w:sz w:val="20"/>
                <w:szCs w:val="20"/>
              </w:rPr>
            </w:pPr>
          </w:p>
          <w:p w:rsidR="00ED5871" w:rsidRPr="00ED5871" w:rsidRDefault="00ED5871" w:rsidP="00ED5871">
            <w:pPr>
              <w:rPr>
                <w:rFonts w:asciiTheme="majorHAnsi" w:hAnsiTheme="majorHAnsi"/>
                <w:sz w:val="20"/>
                <w:szCs w:val="20"/>
              </w:rPr>
            </w:pPr>
            <w:r>
              <w:rPr>
                <w:rFonts w:asciiTheme="majorHAnsi" w:hAnsiTheme="majorHAnsi"/>
                <w:sz w:val="20"/>
                <w:szCs w:val="20"/>
              </w:rPr>
              <w:t>Uitleg geven over de reinigingsmogelijkheden en de procedure van het melden van schade.</w:t>
            </w:r>
          </w:p>
        </w:tc>
        <w:tc>
          <w:tcPr>
            <w:tcW w:w="749" w:type="dxa"/>
          </w:tcPr>
          <w:p w:rsidR="000C32F7" w:rsidRPr="00BE0A03" w:rsidRDefault="000C32F7" w:rsidP="00423067">
            <w:pPr>
              <w:rPr>
                <w:rFonts w:asciiTheme="majorHAnsi" w:hAnsiTheme="majorHAnsi"/>
                <w:sz w:val="20"/>
                <w:szCs w:val="20"/>
              </w:rPr>
            </w:pPr>
          </w:p>
        </w:tc>
        <w:tc>
          <w:tcPr>
            <w:tcW w:w="1873" w:type="dxa"/>
            <w:gridSpan w:val="2"/>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645" w:type="dxa"/>
          </w:tcPr>
          <w:p w:rsidR="000C32F7" w:rsidRPr="00BE0A03" w:rsidRDefault="000C32F7" w:rsidP="00423067">
            <w:pPr>
              <w:rPr>
                <w:rFonts w:asciiTheme="majorHAnsi" w:hAnsiTheme="majorHAnsi"/>
                <w:sz w:val="20"/>
                <w:szCs w:val="20"/>
              </w:rPr>
            </w:pPr>
          </w:p>
        </w:tc>
      </w:tr>
      <w:tr w:rsidR="00D1073B" w:rsidRPr="00BE0A03" w:rsidTr="00423067">
        <w:trPr>
          <w:trHeight w:val="819"/>
        </w:trPr>
        <w:tc>
          <w:tcPr>
            <w:tcW w:w="4746" w:type="dxa"/>
          </w:tcPr>
          <w:p w:rsidR="00D1073B" w:rsidRPr="00BE0A03" w:rsidRDefault="00835BFD"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 xml:space="preserve">De staat van </w:t>
            </w:r>
            <w:r w:rsidR="001963CD">
              <w:rPr>
                <w:rFonts w:asciiTheme="majorHAnsi" w:hAnsiTheme="majorHAnsi" w:cstheme="minorHAnsi"/>
                <w:sz w:val="20"/>
                <w:szCs w:val="20"/>
                <w:lang w:eastAsia="nl-BE"/>
              </w:rPr>
              <w:t xml:space="preserve">de onderdelen van </w:t>
            </w:r>
            <w:r>
              <w:rPr>
                <w:rFonts w:asciiTheme="majorHAnsi" w:hAnsiTheme="majorHAnsi" w:cstheme="minorHAnsi"/>
                <w:sz w:val="20"/>
                <w:szCs w:val="20"/>
                <w:lang w:eastAsia="nl-BE"/>
              </w:rPr>
              <w:t>het voertuig contoleren</w:t>
            </w:r>
          </w:p>
        </w:tc>
        <w:tc>
          <w:tcPr>
            <w:tcW w:w="4789" w:type="dxa"/>
          </w:tcPr>
          <w:p w:rsidR="00D1073B" w:rsidRDefault="00835BFD" w:rsidP="00835BFD">
            <w:pPr>
              <w:rPr>
                <w:rFonts w:asciiTheme="majorHAnsi" w:hAnsiTheme="majorHAnsi"/>
                <w:sz w:val="20"/>
                <w:szCs w:val="20"/>
              </w:rPr>
            </w:pPr>
            <w:r>
              <w:rPr>
                <w:rFonts w:asciiTheme="majorHAnsi" w:hAnsiTheme="majorHAnsi"/>
                <w:sz w:val="20"/>
                <w:szCs w:val="20"/>
              </w:rPr>
              <w:t>Uitleg geven over het belang van het effectief testen van de goede staat van de onderdelen van het voertuig, zoals</w:t>
            </w:r>
          </w:p>
          <w:p w:rsid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Meters, controlelichten en foutcodes nagaan op het instrumentenbord.</w:t>
            </w:r>
          </w:p>
          <w:p w:rsidR="00835BFD" w:rsidRP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Lichten en geluidssignalen testen door ze aan/uit te zetten.</w:t>
            </w:r>
          </w:p>
        </w:tc>
        <w:tc>
          <w:tcPr>
            <w:tcW w:w="749" w:type="dxa"/>
          </w:tcPr>
          <w:p w:rsidR="00D1073B" w:rsidRPr="00BE0A03" w:rsidRDefault="00D1073B" w:rsidP="00423067">
            <w:pPr>
              <w:rPr>
                <w:rFonts w:asciiTheme="majorHAnsi" w:hAnsiTheme="majorHAnsi"/>
                <w:sz w:val="20"/>
                <w:szCs w:val="20"/>
              </w:rPr>
            </w:pPr>
          </w:p>
        </w:tc>
        <w:tc>
          <w:tcPr>
            <w:tcW w:w="1873" w:type="dxa"/>
            <w:gridSpan w:val="2"/>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645" w:type="dxa"/>
          </w:tcPr>
          <w:p w:rsidR="00D1073B" w:rsidRPr="00BE0A03" w:rsidRDefault="00D1073B" w:rsidP="00423067">
            <w:pPr>
              <w:rPr>
                <w:rFonts w:asciiTheme="majorHAnsi" w:hAnsiTheme="majorHAnsi"/>
                <w:sz w:val="20"/>
                <w:szCs w:val="20"/>
              </w:rPr>
            </w:pPr>
          </w:p>
        </w:tc>
      </w:tr>
      <w:tr w:rsidR="000C32F7" w:rsidRPr="00BE0A03" w:rsidTr="00423067">
        <w:trPr>
          <w:trHeight w:val="819"/>
        </w:trPr>
        <w:tc>
          <w:tcPr>
            <w:tcW w:w="4746" w:type="dxa"/>
          </w:tcPr>
          <w:p w:rsidR="000C32F7" w:rsidRPr="00BE0A03" w:rsidRDefault="001963CD"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Checklist invullen</w:t>
            </w:r>
          </w:p>
        </w:tc>
        <w:tc>
          <w:tcPr>
            <w:tcW w:w="4789" w:type="dxa"/>
          </w:tcPr>
          <w:p w:rsidR="000C32F7" w:rsidRPr="001963CD" w:rsidRDefault="001963CD" w:rsidP="001963CD">
            <w:pPr>
              <w:rPr>
                <w:rFonts w:asciiTheme="majorHAnsi" w:hAnsiTheme="majorHAnsi"/>
                <w:sz w:val="20"/>
                <w:szCs w:val="20"/>
              </w:rPr>
            </w:pPr>
            <w:r>
              <w:rPr>
                <w:rFonts w:asciiTheme="majorHAnsi" w:hAnsiTheme="majorHAnsi"/>
                <w:sz w:val="20"/>
                <w:szCs w:val="20"/>
              </w:rPr>
              <w:t>Uitleg geven over het belang van het invullen van de checklist met de uitgevoerde controles.</w:t>
            </w:r>
          </w:p>
        </w:tc>
        <w:tc>
          <w:tcPr>
            <w:tcW w:w="749" w:type="dxa"/>
          </w:tcPr>
          <w:p w:rsidR="000C32F7" w:rsidRPr="00BE0A03" w:rsidRDefault="000C32F7" w:rsidP="00423067">
            <w:pPr>
              <w:rPr>
                <w:rFonts w:asciiTheme="majorHAnsi" w:hAnsiTheme="majorHAnsi"/>
                <w:sz w:val="20"/>
                <w:szCs w:val="20"/>
              </w:rPr>
            </w:pPr>
          </w:p>
        </w:tc>
        <w:tc>
          <w:tcPr>
            <w:tcW w:w="1873" w:type="dxa"/>
            <w:gridSpan w:val="2"/>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645" w:type="dxa"/>
          </w:tcPr>
          <w:p w:rsidR="000C32F7" w:rsidRPr="00BE0A03" w:rsidRDefault="000C32F7" w:rsidP="00423067">
            <w:pPr>
              <w:rPr>
                <w:rFonts w:asciiTheme="majorHAnsi" w:hAnsiTheme="majorHAnsi"/>
                <w:sz w:val="20"/>
                <w:szCs w:val="20"/>
              </w:rPr>
            </w:pPr>
          </w:p>
        </w:tc>
      </w:tr>
    </w:tbl>
    <w:p w:rsidR="00FE0DE2" w:rsidRDefault="00FE0DE2">
      <w:pPr>
        <w:sectPr w:rsidR="00FE0DE2" w:rsidSect="000E70CC">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1873"/>
        <w:gridCol w:w="709"/>
        <w:gridCol w:w="709"/>
        <w:gridCol w:w="645"/>
      </w:tblGrid>
      <w:tr w:rsidR="00BE0A03" w:rsidRPr="00BE0A03" w:rsidTr="00FC1460">
        <w:trPr>
          <w:trHeight w:val="516"/>
        </w:trPr>
        <w:tc>
          <w:tcPr>
            <w:tcW w:w="4746"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b/>
                <w:sz w:val="20"/>
                <w:szCs w:val="20"/>
              </w:rPr>
              <w:t xml:space="preserve">OPLEIDING van de nieuwe </w:t>
            </w:r>
            <w:r w:rsidR="00D94E02">
              <w:rPr>
                <w:rFonts w:asciiTheme="majorHAnsi" w:hAnsiTheme="majorHAnsi"/>
                <w:b/>
                <w:sz w:val="20"/>
                <w:szCs w:val="20"/>
              </w:rPr>
              <w:t>werknemer</w:t>
            </w:r>
          </w:p>
        </w:tc>
        <w:tc>
          <w:tcPr>
            <w:tcW w:w="2622" w:type="dxa"/>
            <w:gridSpan w:val="2"/>
            <w:shd w:val="clear" w:color="auto" w:fill="B8CCE4" w:themeFill="accent1" w:themeFillTint="66"/>
          </w:tcPr>
          <w:p w:rsidR="00BE0A03" w:rsidRPr="00BE0A03" w:rsidRDefault="00BE0A03" w:rsidP="00FC1460">
            <w:pPr>
              <w:rPr>
                <w:rFonts w:asciiTheme="majorHAnsi" w:hAnsiTheme="majorHAnsi"/>
                <w:b/>
                <w:sz w:val="20"/>
                <w:szCs w:val="20"/>
              </w:rPr>
            </w:pPr>
            <w:r w:rsidRPr="00BE0A03">
              <w:rPr>
                <w:rFonts w:asciiTheme="majorHAnsi" w:hAnsiTheme="majorHAnsi"/>
                <w:b/>
                <w:sz w:val="20"/>
                <w:szCs w:val="20"/>
              </w:rPr>
              <w:t xml:space="preserve">Planning: wie geeft de opleiding en </w:t>
            </w:r>
            <w:r w:rsidR="00A66632">
              <w:rPr>
                <w:rFonts w:asciiTheme="majorHAnsi" w:hAnsiTheme="majorHAnsi"/>
                <w:b/>
                <w:sz w:val="20"/>
                <w:szCs w:val="20"/>
              </w:rPr>
              <w:t>wanneer wordt de uitleg gegeven?</w:t>
            </w:r>
          </w:p>
        </w:tc>
        <w:tc>
          <w:tcPr>
            <w:tcW w:w="2063" w:type="dxa"/>
            <w:gridSpan w:val="3"/>
            <w:shd w:val="clear" w:color="auto" w:fill="B8CCE4" w:themeFill="accent1" w:themeFillTint="66"/>
          </w:tcPr>
          <w:p w:rsidR="00BE0A03" w:rsidRPr="00BE0A03" w:rsidRDefault="00BE0A03" w:rsidP="00FC1460">
            <w:pPr>
              <w:rPr>
                <w:rFonts w:asciiTheme="majorHAnsi" w:hAnsiTheme="majorHAnsi"/>
                <w:b/>
                <w:sz w:val="20"/>
                <w:szCs w:val="20"/>
              </w:rPr>
            </w:pPr>
            <w:r w:rsidRPr="00BE0A03">
              <w:rPr>
                <w:rFonts w:asciiTheme="majorHAnsi" w:hAnsiTheme="majorHAnsi"/>
                <w:b/>
                <w:sz w:val="20"/>
                <w:szCs w:val="20"/>
              </w:rPr>
              <w:t xml:space="preserve">EVALUATIE van de nieuwe </w:t>
            </w:r>
            <w:r w:rsidR="00D94E02">
              <w:rPr>
                <w:rFonts w:asciiTheme="majorHAnsi" w:hAnsiTheme="majorHAnsi"/>
                <w:b/>
                <w:sz w:val="20"/>
                <w:szCs w:val="20"/>
              </w:rPr>
              <w:t>werknemer</w:t>
            </w:r>
          </w:p>
        </w:tc>
      </w:tr>
      <w:tr w:rsidR="00BE0A03" w:rsidRPr="00BE0A03" w:rsidTr="00A66632">
        <w:trPr>
          <w:cantSplit/>
          <w:trHeight w:val="1748"/>
        </w:trPr>
        <w:tc>
          <w:tcPr>
            <w:tcW w:w="4746"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sz w:val="20"/>
                <w:szCs w:val="20"/>
              </w:rPr>
              <w:t xml:space="preserve">Hoe aanleren? </w:t>
            </w:r>
          </w:p>
        </w:tc>
        <w:tc>
          <w:tcPr>
            <w:tcW w:w="749" w:type="dxa"/>
            <w:shd w:val="clear" w:color="auto" w:fill="B8CCE4" w:themeFill="accent1" w:themeFillTint="66"/>
            <w:textDirection w:val="btLr"/>
          </w:tcPr>
          <w:p w:rsidR="00BE0A03" w:rsidRPr="00BE0A03" w:rsidRDefault="00A66632" w:rsidP="00A66632">
            <w:pPr>
              <w:ind w:left="113" w:right="113"/>
              <w:rPr>
                <w:rFonts w:asciiTheme="majorHAnsi" w:hAnsiTheme="majorHAnsi"/>
                <w:sz w:val="20"/>
                <w:szCs w:val="20"/>
              </w:rPr>
            </w:pPr>
            <w:r>
              <w:rPr>
                <w:rFonts w:asciiTheme="majorHAnsi" w:hAnsiTheme="majorHAnsi"/>
                <w:sz w:val="20"/>
                <w:szCs w:val="20"/>
              </w:rPr>
              <w:t>Datum</w:t>
            </w:r>
            <w:r w:rsidR="00BE0A03" w:rsidRPr="00BE0A03">
              <w:rPr>
                <w:rFonts w:asciiTheme="majorHAnsi" w:hAnsiTheme="majorHAnsi"/>
                <w:sz w:val="20"/>
                <w:szCs w:val="20"/>
              </w:rPr>
              <w:t xml:space="preserve"> </w:t>
            </w:r>
          </w:p>
        </w:tc>
        <w:tc>
          <w:tcPr>
            <w:tcW w:w="1873" w:type="dxa"/>
            <w:shd w:val="clear" w:color="auto" w:fill="B8CCE4" w:themeFill="accent1" w:themeFillTint="66"/>
            <w:textDirection w:val="btLr"/>
          </w:tcPr>
          <w:p w:rsidR="00BE0A03" w:rsidRPr="00BE0A03" w:rsidRDefault="00A66632" w:rsidP="00A66632">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Heeft er notie van</w:t>
            </w:r>
          </w:p>
        </w:tc>
        <w:tc>
          <w:tcPr>
            <w:tcW w:w="709"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Kan het zelfstandig</w:t>
            </w:r>
          </w:p>
        </w:tc>
      </w:tr>
      <w:tr w:rsidR="00405EBE" w:rsidRPr="00BE0A03" w:rsidTr="00F963B1">
        <w:trPr>
          <w:trHeight w:val="298"/>
        </w:trPr>
        <w:tc>
          <w:tcPr>
            <w:tcW w:w="14220" w:type="dxa"/>
            <w:gridSpan w:val="7"/>
            <w:shd w:val="clear" w:color="auto" w:fill="auto"/>
          </w:tcPr>
          <w:p w:rsidR="004F5F31" w:rsidRPr="00BE0A03" w:rsidRDefault="00834593" w:rsidP="00A65644">
            <w:pPr>
              <w:rPr>
                <w:rFonts w:asciiTheme="majorHAnsi" w:hAnsiTheme="majorHAnsi"/>
                <w:sz w:val="20"/>
                <w:szCs w:val="20"/>
              </w:rPr>
            </w:pPr>
            <w:r>
              <w:rPr>
                <w:rFonts w:asciiTheme="majorHAnsi" w:hAnsiTheme="majorHAnsi"/>
                <w:b/>
                <w:sz w:val="20"/>
                <w:szCs w:val="20"/>
              </w:rPr>
              <w:t>3.</w:t>
            </w:r>
            <w:r w:rsidR="00916E2E">
              <w:rPr>
                <w:rFonts w:asciiTheme="majorHAnsi" w:hAnsiTheme="majorHAnsi"/>
                <w:b/>
                <w:sz w:val="20"/>
                <w:szCs w:val="20"/>
              </w:rPr>
              <w:t xml:space="preserve"> </w:t>
            </w:r>
            <w:r w:rsidR="00A65644">
              <w:rPr>
                <w:rFonts w:asciiTheme="majorHAnsi" w:hAnsiTheme="majorHAnsi"/>
                <w:b/>
                <w:sz w:val="20"/>
                <w:szCs w:val="20"/>
              </w:rPr>
              <w:t>Goederen laden en lossen in en uit een extern transportmiddel</w:t>
            </w:r>
          </w:p>
        </w:tc>
      </w:tr>
      <w:tr w:rsidR="00405EBE" w:rsidRPr="00BE0A03" w:rsidTr="00BB324E">
        <w:trPr>
          <w:trHeight w:val="322"/>
        </w:trPr>
        <w:tc>
          <w:tcPr>
            <w:tcW w:w="4746" w:type="dxa"/>
          </w:tcPr>
          <w:p w:rsidR="00583851" w:rsidRPr="00D80F26" w:rsidRDefault="00CD5B7B"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Manoeuvres (rijden, laden, lossen) aanpassen a</w:t>
            </w:r>
            <w:r w:rsidR="00E53248">
              <w:rPr>
                <w:rFonts w:asciiTheme="majorHAnsi" w:hAnsiTheme="majorHAnsi"/>
                <w:sz w:val="20"/>
                <w:szCs w:val="20"/>
              </w:rPr>
              <w:t>an verschillende omstandigheden</w:t>
            </w:r>
          </w:p>
        </w:tc>
        <w:tc>
          <w:tcPr>
            <w:tcW w:w="4789" w:type="dxa"/>
          </w:tcPr>
          <w:p w:rsidR="00583851" w:rsidRPr="00DE721C" w:rsidRDefault="00CD5B7B" w:rsidP="00DE721C">
            <w:pPr>
              <w:rPr>
                <w:rFonts w:asciiTheme="majorHAnsi" w:hAnsiTheme="majorHAnsi"/>
                <w:sz w:val="20"/>
                <w:szCs w:val="20"/>
              </w:rPr>
            </w:pPr>
            <w:r>
              <w:rPr>
                <w:rFonts w:asciiTheme="majorHAnsi" w:hAnsiTheme="majorHAnsi"/>
                <w:sz w:val="20"/>
                <w:szCs w:val="20"/>
              </w:rPr>
              <w:t>Uitleg geven over op welke manier</w:t>
            </w:r>
            <w:r w:rsidR="00A177F0">
              <w:rPr>
                <w:rFonts w:asciiTheme="majorHAnsi" w:hAnsiTheme="majorHAnsi"/>
                <w:sz w:val="20"/>
                <w:szCs w:val="20"/>
              </w:rPr>
              <w:t xml:space="preserve"> de manoeuvres aan te passen aan de werkinstructies, het gebruikte extern transportmiddel, de aard van de lading en de ruimte.</w:t>
            </w:r>
          </w:p>
        </w:tc>
        <w:tc>
          <w:tcPr>
            <w:tcW w:w="749" w:type="dxa"/>
          </w:tcPr>
          <w:p w:rsidR="00583851" w:rsidRPr="00BE0A03" w:rsidRDefault="00583851">
            <w:pPr>
              <w:rPr>
                <w:rFonts w:asciiTheme="majorHAnsi" w:hAnsiTheme="majorHAnsi"/>
                <w:sz w:val="20"/>
                <w:szCs w:val="20"/>
              </w:rPr>
            </w:pPr>
          </w:p>
        </w:tc>
        <w:tc>
          <w:tcPr>
            <w:tcW w:w="1873"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D940C7" w:rsidRPr="00BE0A03" w:rsidTr="00BB324E">
        <w:trPr>
          <w:trHeight w:val="305"/>
        </w:trPr>
        <w:tc>
          <w:tcPr>
            <w:tcW w:w="4746" w:type="dxa"/>
          </w:tcPr>
          <w:p w:rsidR="00D940C7" w:rsidRPr="00D80F26" w:rsidRDefault="00831DDB"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Extern transportmiddel controleren</w:t>
            </w:r>
          </w:p>
        </w:tc>
        <w:tc>
          <w:tcPr>
            <w:tcW w:w="4789" w:type="dxa"/>
          </w:tcPr>
          <w:p w:rsidR="008A6A28" w:rsidRPr="00BE0A03" w:rsidRDefault="00831DDB" w:rsidP="006B2BF8">
            <w:pPr>
              <w:rPr>
                <w:rFonts w:asciiTheme="majorHAnsi" w:hAnsiTheme="majorHAnsi"/>
                <w:sz w:val="20"/>
                <w:szCs w:val="20"/>
              </w:rPr>
            </w:pPr>
            <w:r>
              <w:rPr>
                <w:rFonts w:asciiTheme="majorHAnsi" w:hAnsiTheme="majorHAnsi"/>
                <w:sz w:val="20"/>
                <w:szCs w:val="20"/>
              </w:rPr>
              <w:t xml:space="preserve">Uitleg geven over het belang van de controle of het extern transportmiddel geblokkeerd is, recht tegen de laadkaai gepositioneerd staat, alsook de stabiliteit van de vloer nagaan alvorens binnen te </w:t>
            </w:r>
            <w:r w:rsidR="006B2BF8">
              <w:rPr>
                <w:rFonts w:asciiTheme="majorHAnsi" w:hAnsiTheme="majorHAnsi"/>
                <w:sz w:val="20"/>
                <w:szCs w:val="20"/>
              </w:rPr>
              <w:t>rijden.</w:t>
            </w:r>
            <w:bookmarkStart w:id="0" w:name="_GoBack"/>
            <w:bookmarkEnd w:id="0"/>
          </w:p>
        </w:tc>
        <w:tc>
          <w:tcPr>
            <w:tcW w:w="749" w:type="dxa"/>
          </w:tcPr>
          <w:p w:rsidR="00D940C7" w:rsidRPr="00BE0A03" w:rsidRDefault="00D940C7">
            <w:pPr>
              <w:rPr>
                <w:rFonts w:asciiTheme="majorHAnsi" w:hAnsiTheme="majorHAnsi"/>
                <w:sz w:val="20"/>
                <w:szCs w:val="20"/>
              </w:rPr>
            </w:pPr>
          </w:p>
        </w:tc>
        <w:tc>
          <w:tcPr>
            <w:tcW w:w="1873" w:type="dxa"/>
          </w:tcPr>
          <w:p w:rsidR="00D940C7" w:rsidRPr="00BE0A03" w:rsidRDefault="00D940C7">
            <w:pPr>
              <w:rPr>
                <w:rFonts w:asciiTheme="majorHAnsi" w:hAnsiTheme="majorHAnsi"/>
                <w:sz w:val="20"/>
                <w:szCs w:val="20"/>
              </w:rPr>
            </w:pPr>
          </w:p>
        </w:tc>
        <w:tc>
          <w:tcPr>
            <w:tcW w:w="709" w:type="dxa"/>
          </w:tcPr>
          <w:p w:rsidR="00D940C7" w:rsidRPr="00BE0A03" w:rsidRDefault="00D940C7">
            <w:pPr>
              <w:rPr>
                <w:rFonts w:asciiTheme="majorHAnsi" w:hAnsiTheme="majorHAnsi"/>
                <w:sz w:val="20"/>
                <w:szCs w:val="20"/>
              </w:rPr>
            </w:pPr>
          </w:p>
        </w:tc>
        <w:tc>
          <w:tcPr>
            <w:tcW w:w="709" w:type="dxa"/>
          </w:tcPr>
          <w:p w:rsidR="00D940C7" w:rsidRPr="00BE0A03" w:rsidRDefault="00D940C7">
            <w:pPr>
              <w:rPr>
                <w:rFonts w:asciiTheme="majorHAnsi" w:hAnsiTheme="majorHAnsi"/>
                <w:sz w:val="20"/>
                <w:szCs w:val="20"/>
              </w:rPr>
            </w:pPr>
          </w:p>
        </w:tc>
        <w:tc>
          <w:tcPr>
            <w:tcW w:w="645" w:type="dxa"/>
          </w:tcPr>
          <w:p w:rsidR="00D940C7" w:rsidRPr="00BE0A03" w:rsidRDefault="00D940C7">
            <w:pPr>
              <w:rPr>
                <w:rFonts w:asciiTheme="majorHAnsi" w:hAnsiTheme="majorHAnsi"/>
                <w:sz w:val="20"/>
                <w:szCs w:val="20"/>
              </w:rPr>
            </w:pPr>
          </w:p>
        </w:tc>
      </w:tr>
      <w:tr w:rsidR="00CF123D" w:rsidRPr="00BE0A03" w:rsidTr="002B4C4D">
        <w:trPr>
          <w:trHeight w:val="222"/>
        </w:trPr>
        <w:tc>
          <w:tcPr>
            <w:tcW w:w="14220" w:type="dxa"/>
            <w:gridSpan w:val="7"/>
            <w:shd w:val="clear" w:color="auto" w:fill="auto"/>
          </w:tcPr>
          <w:p w:rsidR="00CF123D" w:rsidRPr="00BE0A03" w:rsidRDefault="00CF123D" w:rsidP="00A65644">
            <w:pPr>
              <w:rPr>
                <w:rFonts w:asciiTheme="majorHAnsi" w:hAnsiTheme="majorHAnsi"/>
                <w:sz w:val="20"/>
                <w:szCs w:val="20"/>
              </w:rPr>
            </w:pPr>
            <w:r>
              <w:rPr>
                <w:rFonts w:asciiTheme="majorHAnsi" w:hAnsiTheme="majorHAnsi"/>
                <w:b/>
                <w:sz w:val="20"/>
                <w:szCs w:val="20"/>
              </w:rPr>
              <w:t>4.</w:t>
            </w:r>
            <w:r w:rsidRPr="00BE0A03">
              <w:rPr>
                <w:rFonts w:asciiTheme="majorHAnsi" w:hAnsiTheme="majorHAnsi"/>
                <w:b/>
                <w:sz w:val="20"/>
                <w:szCs w:val="20"/>
              </w:rPr>
              <w:t xml:space="preserve"> </w:t>
            </w:r>
            <w:r w:rsidR="00A65644">
              <w:rPr>
                <w:rFonts w:asciiTheme="majorHAnsi" w:hAnsiTheme="majorHAnsi"/>
                <w:b/>
                <w:sz w:val="20"/>
                <w:szCs w:val="20"/>
              </w:rPr>
              <w:t>Goederen verplaatsen van en naar diverse locaties</w:t>
            </w:r>
          </w:p>
        </w:tc>
      </w:tr>
      <w:tr w:rsidR="00D940C7" w:rsidRPr="00BE0A03" w:rsidTr="003C3CD7">
        <w:trPr>
          <w:trHeight w:val="918"/>
        </w:trPr>
        <w:tc>
          <w:tcPr>
            <w:tcW w:w="4746" w:type="dxa"/>
          </w:tcPr>
          <w:p w:rsidR="00D940C7" w:rsidRPr="00D80F26" w:rsidRDefault="0082270F" w:rsidP="00D80F26">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Snelheid aanpassen a</w:t>
            </w:r>
            <w:r w:rsidR="00E53248">
              <w:rPr>
                <w:rFonts w:asciiTheme="majorHAnsi" w:hAnsiTheme="majorHAnsi" w:cstheme="minorHAnsi"/>
                <w:sz w:val="20"/>
                <w:szCs w:val="20"/>
                <w:lang w:eastAsia="nl-BE"/>
              </w:rPr>
              <w:t>an verschillende omstandigheden</w:t>
            </w:r>
          </w:p>
        </w:tc>
        <w:tc>
          <w:tcPr>
            <w:tcW w:w="4789" w:type="dxa"/>
          </w:tcPr>
          <w:p w:rsidR="005B2933" w:rsidRPr="00BE0A03" w:rsidRDefault="0082270F" w:rsidP="00423067">
            <w:pPr>
              <w:rPr>
                <w:rFonts w:asciiTheme="majorHAnsi" w:hAnsiTheme="majorHAnsi"/>
                <w:sz w:val="20"/>
                <w:szCs w:val="20"/>
              </w:rPr>
            </w:pPr>
            <w:r>
              <w:rPr>
                <w:rFonts w:asciiTheme="majorHAnsi" w:hAnsiTheme="majorHAnsi"/>
                <w:sz w:val="20"/>
                <w:szCs w:val="20"/>
              </w:rPr>
              <w:t>Uitleg geven over het belang van de snelheid aan te passen aan de manoeuvreerruimte, ondergrond en lading.</w:t>
            </w:r>
          </w:p>
        </w:tc>
        <w:tc>
          <w:tcPr>
            <w:tcW w:w="749" w:type="dxa"/>
          </w:tcPr>
          <w:p w:rsidR="00D940C7" w:rsidRPr="00BE0A03" w:rsidRDefault="00D940C7" w:rsidP="00423067">
            <w:pPr>
              <w:rPr>
                <w:rFonts w:asciiTheme="majorHAnsi" w:hAnsiTheme="majorHAnsi"/>
                <w:sz w:val="20"/>
                <w:szCs w:val="20"/>
              </w:rPr>
            </w:pPr>
          </w:p>
        </w:tc>
        <w:tc>
          <w:tcPr>
            <w:tcW w:w="1873"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645" w:type="dxa"/>
          </w:tcPr>
          <w:p w:rsidR="00D940C7" w:rsidRPr="00BE0A03" w:rsidRDefault="00D940C7" w:rsidP="00423067">
            <w:pPr>
              <w:rPr>
                <w:rFonts w:asciiTheme="majorHAnsi" w:hAnsiTheme="majorHAnsi"/>
                <w:sz w:val="20"/>
                <w:szCs w:val="20"/>
              </w:rPr>
            </w:pPr>
          </w:p>
        </w:tc>
      </w:tr>
      <w:tr w:rsidR="00CF123D" w:rsidRPr="00BE0A03" w:rsidTr="00595C25">
        <w:trPr>
          <w:trHeight w:val="283"/>
        </w:trPr>
        <w:tc>
          <w:tcPr>
            <w:tcW w:w="4746" w:type="dxa"/>
          </w:tcPr>
          <w:p w:rsidR="00CF123D" w:rsidRPr="00D80F26" w:rsidRDefault="00E53248" w:rsidP="00A11D25">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Volgens de veiligheidsregels rijden</w:t>
            </w:r>
          </w:p>
        </w:tc>
        <w:tc>
          <w:tcPr>
            <w:tcW w:w="4789" w:type="dxa"/>
          </w:tcPr>
          <w:p w:rsidR="00CF123D" w:rsidRDefault="00933FBB" w:rsidP="00423067">
            <w:pPr>
              <w:rPr>
                <w:rFonts w:asciiTheme="majorHAnsi" w:hAnsiTheme="majorHAnsi"/>
                <w:sz w:val="20"/>
                <w:szCs w:val="20"/>
              </w:rPr>
            </w:pPr>
            <w:r>
              <w:rPr>
                <w:rFonts w:asciiTheme="majorHAnsi" w:hAnsiTheme="majorHAnsi"/>
                <w:sz w:val="20"/>
                <w:szCs w:val="20"/>
              </w:rPr>
              <w:t>Uitleg geven over de veiligheidsregels, zoals</w:t>
            </w:r>
          </w:p>
          <w:p w:rsidR="00933FBB" w:rsidRDefault="00933FBB" w:rsidP="00933FBB">
            <w:pPr>
              <w:pStyle w:val="Lijstalinea"/>
              <w:numPr>
                <w:ilvl w:val="0"/>
                <w:numId w:val="45"/>
              </w:numPr>
              <w:rPr>
                <w:rFonts w:asciiTheme="majorHAnsi" w:hAnsiTheme="majorHAnsi"/>
                <w:sz w:val="20"/>
                <w:szCs w:val="20"/>
              </w:rPr>
            </w:pPr>
            <w:r>
              <w:rPr>
                <w:rFonts w:asciiTheme="majorHAnsi" w:hAnsiTheme="majorHAnsi"/>
                <w:sz w:val="20"/>
                <w:szCs w:val="20"/>
              </w:rPr>
              <w:t>Voor</w:t>
            </w:r>
            <w:r w:rsidR="004E7D8E">
              <w:rPr>
                <w:rFonts w:asciiTheme="majorHAnsi" w:hAnsiTheme="majorHAnsi"/>
                <w:sz w:val="20"/>
                <w:szCs w:val="20"/>
              </w:rPr>
              <w:t>rang verlenen aan zwakke weggebruikers</w:t>
            </w:r>
          </w:p>
          <w:p w:rsidR="004E7D8E" w:rsidRDefault="004E7D8E" w:rsidP="00933FBB">
            <w:pPr>
              <w:pStyle w:val="Lijstalinea"/>
              <w:numPr>
                <w:ilvl w:val="0"/>
                <w:numId w:val="45"/>
              </w:numPr>
              <w:rPr>
                <w:rFonts w:asciiTheme="majorHAnsi" w:hAnsiTheme="majorHAnsi"/>
                <w:sz w:val="20"/>
                <w:szCs w:val="20"/>
              </w:rPr>
            </w:pPr>
            <w:r>
              <w:rPr>
                <w:rFonts w:asciiTheme="majorHAnsi" w:hAnsiTheme="majorHAnsi"/>
                <w:sz w:val="20"/>
                <w:szCs w:val="20"/>
              </w:rPr>
              <w:t>Claxonneren bij het naderen van kruispunten, ingangen en onoverzichtelijke bochten</w:t>
            </w:r>
          </w:p>
          <w:p w:rsidR="004E7D8E" w:rsidRDefault="004E7D8E" w:rsidP="00933FBB">
            <w:pPr>
              <w:pStyle w:val="Lijstalinea"/>
              <w:numPr>
                <w:ilvl w:val="0"/>
                <w:numId w:val="45"/>
              </w:numPr>
              <w:rPr>
                <w:rFonts w:asciiTheme="majorHAnsi" w:hAnsiTheme="majorHAnsi"/>
                <w:sz w:val="20"/>
                <w:szCs w:val="20"/>
              </w:rPr>
            </w:pPr>
            <w:r>
              <w:rPr>
                <w:rFonts w:asciiTheme="majorHAnsi" w:hAnsiTheme="majorHAnsi"/>
                <w:sz w:val="20"/>
                <w:szCs w:val="20"/>
              </w:rPr>
              <w:t>Veilige afstand ten opzichte van voorganger respecteren</w:t>
            </w:r>
          </w:p>
          <w:p w:rsidR="007C1AED" w:rsidRDefault="007C1AED" w:rsidP="00933FBB">
            <w:pPr>
              <w:pStyle w:val="Lijstalinea"/>
              <w:numPr>
                <w:ilvl w:val="0"/>
                <w:numId w:val="45"/>
              </w:numPr>
              <w:rPr>
                <w:rFonts w:asciiTheme="majorHAnsi" w:hAnsiTheme="majorHAnsi"/>
                <w:sz w:val="20"/>
                <w:szCs w:val="20"/>
              </w:rPr>
            </w:pPr>
            <w:r>
              <w:rPr>
                <w:rFonts w:asciiTheme="majorHAnsi" w:hAnsiTheme="majorHAnsi"/>
                <w:sz w:val="20"/>
                <w:szCs w:val="20"/>
              </w:rPr>
              <w:t>Steeds in de rijrichting kijken</w:t>
            </w:r>
          </w:p>
          <w:p w:rsidR="007C1AED" w:rsidRPr="00933FBB" w:rsidRDefault="007C1AED" w:rsidP="00933FBB">
            <w:pPr>
              <w:pStyle w:val="Lijstalinea"/>
              <w:numPr>
                <w:ilvl w:val="0"/>
                <w:numId w:val="45"/>
              </w:numPr>
              <w:rPr>
                <w:rFonts w:asciiTheme="majorHAnsi" w:hAnsiTheme="majorHAnsi"/>
                <w:sz w:val="20"/>
                <w:szCs w:val="20"/>
              </w:rPr>
            </w:pPr>
            <w:r>
              <w:rPr>
                <w:rFonts w:asciiTheme="majorHAnsi" w:hAnsiTheme="majorHAnsi"/>
                <w:sz w:val="20"/>
                <w:szCs w:val="20"/>
              </w:rPr>
              <w:t>Enkel rijden op de voorziene plaatsen in de aangeduide rijrichting</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B03960" w:rsidRPr="00BE0A03" w:rsidTr="00423067">
        <w:trPr>
          <w:trHeight w:val="516"/>
        </w:trPr>
        <w:tc>
          <w:tcPr>
            <w:tcW w:w="4746" w:type="dxa"/>
          </w:tcPr>
          <w:p w:rsidR="00B03960" w:rsidRPr="00B03960" w:rsidRDefault="00B03960" w:rsidP="00B03960">
            <w:pPr>
              <w:pStyle w:val="Lijstalinea"/>
              <w:numPr>
                <w:ilvl w:val="0"/>
                <w:numId w:val="40"/>
              </w:numPr>
              <w:autoSpaceDE w:val="0"/>
              <w:autoSpaceDN w:val="0"/>
              <w:adjustRightInd w:val="0"/>
              <w:rPr>
                <w:rFonts w:asciiTheme="majorHAnsi" w:hAnsiTheme="majorHAnsi" w:cstheme="minorHAnsi"/>
                <w:sz w:val="20"/>
                <w:szCs w:val="20"/>
                <w:lang w:eastAsia="nl-BE"/>
              </w:rPr>
            </w:pPr>
            <w:r w:rsidRPr="00B03960">
              <w:rPr>
                <w:rFonts w:asciiTheme="majorHAnsi" w:hAnsiTheme="majorHAnsi" w:cstheme="minorHAnsi"/>
                <w:sz w:val="20"/>
                <w:szCs w:val="20"/>
                <w:lang w:eastAsia="nl-BE"/>
              </w:rPr>
              <w:t>Locatiecodes lezen</w:t>
            </w:r>
          </w:p>
        </w:tc>
        <w:tc>
          <w:tcPr>
            <w:tcW w:w="4789" w:type="dxa"/>
          </w:tcPr>
          <w:p w:rsidR="00B03960" w:rsidRDefault="00B03960" w:rsidP="003D350D">
            <w:pPr>
              <w:rPr>
                <w:rFonts w:asciiTheme="majorHAnsi" w:hAnsiTheme="majorHAnsi"/>
                <w:sz w:val="20"/>
                <w:szCs w:val="20"/>
              </w:rPr>
            </w:pPr>
            <w:r>
              <w:rPr>
                <w:rFonts w:asciiTheme="majorHAnsi" w:hAnsiTheme="majorHAnsi"/>
                <w:sz w:val="20"/>
                <w:szCs w:val="20"/>
              </w:rPr>
              <w:t>Uitleg geven over de indeling van het magazijn</w:t>
            </w:r>
          </w:p>
          <w:p w:rsidR="00B03960" w:rsidRPr="00BF2478" w:rsidRDefault="00B03960" w:rsidP="003D350D">
            <w:pPr>
              <w:pStyle w:val="Lijstalinea"/>
              <w:numPr>
                <w:ilvl w:val="0"/>
                <w:numId w:val="36"/>
              </w:numPr>
              <w:rPr>
                <w:rFonts w:asciiTheme="majorHAnsi" w:hAnsiTheme="majorHAnsi"/>
                <w:sz w:val="20"/>
                <w:szCs w:val="20"/>
              </w:rPr>
            </w:pPr>
            <w:r>
              <w:rPr>
                <w:rFonts w:asciiTheme="majorHAnsi" w:hAnsiTheme="majorHAnsi"/>
                <w:sz w:val="20"/>
                <w:szCs w:val="20"/>
              </w:rPr>
              <w:t xml:space="preserve">Welke codes worden gebruikt om de locatie </w:t>
            </w:r>
            <w:r>
              <w:rPr>
                <w:rFonts w:asciiTheme="majorHAnsi" w:hAnsiTheme="majorHAnsi"/>
                <w:sz w:val="20"/>
                <w:szCs w:val="20"/>
              </w:rPr>
              <w:lastRenderedPageBreak/>
              <w:t>aan te duiden?</w:t>
            </w:r>
          </w:p>
        </w:tc>
        <w:tc>
          <w:tcPr>
            <w:tcW w:w="749" w:type="dxa"/>
          </w:tcPr>
          <w:p w:rsidR="00B03960" w:rsidRPr="00BE0A03" w:rsidRDefault="00B03960" w:rsidP="00423067">
            <w:pPr>
              <w:rPr>
                <w:rFonts w:asciiTheme="majorHAnsi" w:hAnsiTheme="majorHAnsi"/>
                <w:sz w:val="20"/>
                <w:szCs w:val="20"/>
              </w:rPr>
            </w:pPr>
          </w:p>
        </w:tc>
        <w:tc>
          <w:tcPr>
            <w:tcW w:w="1873"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645" w:type="dxa"/>
          </w:tcPr>
          <w:p w:rsidR="00B03960" w:rsidRPr="00BE0A03" w:rsidRDefault="00B03960" w:rsidP="00423067">
            <w:pPr>
              <w:rPr>
                <w:rFonts w:asciiTheme="majorHAnsi" w:hAnsiTheme="majorHAnsi"/>
                <w:sz w:val="20"/>
                <w:szCs w:val="20"/>
              </w:rPr>
            </w:pPr>
          </w:p>
        </w:tc>
      </w:tr>
      <w:tr w:rsidR="00B03960" w:rsidRPr="00BE0A03" w:rsidTr="00423067">
        <w:trPr>
          <w:trHeight w:val="312"/>
        </w:trPr>
        <w:tc>
          <w:tcPr>
            <w:tcW w:w="4746" w:type="dxa"/>
          </w:tcPr>
          <w:p w:rsidR="00B03960" w:rsidRPr="00D80F26" w:rsidRDefault="00F52727" w:rsidP="0004227F">
            <w:pPr>
              <w:pStyle w:val="Lijstalinea"/>
              <w:numPr>
                <w:ilvl w:val="0"/>
                <w:numId w:val="40"/>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lastRenderedPageBreak/>
              <w:t>Elek</w:t>
            </w:r>
            <w:r w:rsidR="0004227F" w:rsidRPr="0004227F">
              <w:rPr>
                <w:rFonts w:asciiTheme="majorHAnsi" w:hAnsiTheme="majorHAnsi" w:cstheme="minorHAnsi"/>
                <w:sz w:val="20"/>
                <w:szCs w:val="20"/>
                <w:lang w:eastAsia="nl-BE"/>
              </w:rPr>
              <w:t xml:space="preserve">trische </w:t>
            </w:r>
            <w:proofErr w:type="spellStart"/>
            <w:r w:rsidR="0004227F" w:rsidRPr="0004227F">
              <w:rPr>
                <w:rFonts w:asciiTheme="majorHAnsi" w:hAnsiTheme="majorHAnsi" w:cstheme="minorHAnsi"/>
                <w:sz w:val="20"/>
                <w:szCs w:val="20"/>
                <w:lang w:eastAsia="nl-BE"/>
              </w:rPr>
              <w:t>meerijstapelaar</w:t>
            </w:r>
            <w:proofErr w:type="spellEnd"/>
            <w:r w:rsidR="0004227F" w:rsidRPr="0004227F">
              <w:rPr>
                <w:rFonts w:asciiTheme="majorHAnsi" w:hAnsiTheme="majorHAnsi" w:cstheme="minorHAnsi"/>
                <w:sz w:val="20"/>
                <w:szCs w:val="20"/>
                <w:lang w:eastAsia="nl-BE"/>
              </w:rPr>
              <w:t xml:space="preserve">  </w:t>
            </w:r>
            <w:r w:rsidR="00DA238C">
              <w:rPr>
                <w:rFonts w:asciiTheme="majorHAnsi" w:hAnsiTheme="majorHAnsi" w:cstheme="minorHAnsi"/>
                <w:sz w:val="20"/>
                <w:szCs w:val="20"/>
                <w:lang w:eastAsia="nl-BE"/>
              </w:rPr>
              <w:t>positioneren</w:t>
            </w:r>
          </w:p>
        </w:tc>
        <w:tc>
          <w:tcPr>
            <w:tcW w:w="4789" w:type="dxa"/>
          </w:tcPr>
          <w:p w:rsidR="00B03960" w:rsidRDefault="00DA238C" w:rsidP="007B0B5E">
            <w:pPr>
              <w:rPr>
                <w:rFonts w:asciiTheme="majorHAnsi" w:hAnsiTheme="majorHAnsi"/>
                <w:sz w:val="20"/>
                <w:szCs w:val="20"/>
              </w:rPr>
            </w:pPr>
            <w:r>
              <w:rPr>
                <w:rFonts w:asciiTheme="majorHAnsi" w:hAnsiTheme="majorHAnsi"/>
                <w:sz w:val="20"/>
                <w:szCs w:val="20"/>
              </w:rPr>
              <w:t xml:space="preserve">Uitleg geven over de manier waarop in één beweging de </w:t>
            </w:r>
            <w:r w:rsidR="00F52727">
              <w:rPr>
                <w:rFonts w:asciiTheme="majorHAnsi" w:hAnsiTheme="majorHAnsi" w:cstheme="minorHAnsi"/>
                <w:sz w:val="20"/>
                <w:szCs w:val="20"/>
                <w:lang w:eastAsia="nl-BE"/>
              </w:rPr>
              <w:t>e</w:t>
            </w:r>
            <w:r w:rsidR="00F52727" w:rsidRPr="0004227F">
              <w:rPr>
                <w:rFonts w:asciiTheme="majorHAnsi" w:hAnsiTheme="majorHAnsi" w:cstheme="minorHAnsi"/>
                <w:sz w:val="20"/>
                <w:szCs w:val="20"/>
                <w:lang w:eastAsia="nl-BE"/>
              </w:rPr>
              <w:t>lektrische</w:t>
            </w:r>
            <w:r w:rsidR="00DA6D78" w:rsidRPr="0004227F">
              <w:rPr>
                <w:rFonts w:asciiTheme="majorHAnsi" w:hAnsiTheme="majorHAnsi" w:cstheme="minorHAnsi"/>
                <w:sz w:val="20"/>
                <w:szCs w:val="20"/>
                <w:lang w:eastAsia="nl-BE"/>
              </w:rPr>
              <w:t xml:space="preserve"> </w:t>
            </w:r>
            <w:proofErr w:type="spellStart"/>
            <w:r w:rsidR="00DA6D78" w:rsidRPr="0004227F">
              <w:rPr>
                <w:rFonts w:asciiTheme="majorHAnsi" w:hAnsiTheme="majorHAnsi" w:cstheme="minorHAnsi"/>
                <w:sz w:val="20"/>
                <w:szCs w:val="20"/>
                <w:lang w:eastAsia="nl-BE"/>
              </w:rPr>
              <w:t>meerijstapelaar</w:t>
            </w:r>
            <w:proofErr w:type="spellEnd"/>
            <w:r w:rsidR="00DA6D78" w:rsidRPr="0004227F">
              <w:rPr>
                <w:rFonts w:asciiTheme="majorHAnsi" w:hAnsiTheme="majorHAnsi" w:cstheme="minorHAnsi"/>
                <w:sz w:val="20"/>
                <w:szCs w:val="20"/>
                <w:lang w:eastAsia="nl-BE"/>
              </w:rPr>
              <w:t xml:space="preserve">  </w:t>
            </w:r>
            <w:r>
              <w:rPr>
                <w:rFonts w:asciiTheme="majorHAnsi" w:hAnsiTheme="majorHAnsi"/>
                <w:sz w:val="20"/>
                <w:szCs w:val="20"/>
              </w:rPr>
              <w:t>kan gepositioneerd worden voor de stapelruimte.</w:t>
            </w:r>
          </w:p>
          <w:p w:rsidR="00AD3FDE" w:rsidRDefault="00AD3FDE" w:rsidP="007B0B5E">
            <w:pPr>
              <w:rPr>
                <w:rFonts w:asciiTheme="majorHAnsi" w:hAnsiTheme="majorHAnsi"/>
                <w:sz w:val="20"/>
                <w:szCs w:val="20"/>
              </w:rPr>
            </w:pPr>
          </w:p>
          <w:p w:rsidR="00AD3FDE" w:rsidRPr="007B0B5E" w:rsidRDefault="00AD3FDE" w:rsidP="00997638">
            <w:pPr>
              <w:rPr>
                <w:rFonts w:asciiTheme="majorHAnsi" w:hAnsiTheme="majorHAnsi"/>
                <w:sz w:val="20"/>
                <w:szCs w:val="20"/>
              </w:rPr>
            </w:pPr>
            <w:r>
              <w:rPr>
                <w:rFonts w:asciiTheme="majorHAnsi" w:hAnsiTheme="majorHAnsi"/>
                <w:sz w:val="20"/>
                <w:szCs w:val="20"/>
              </w:rPr>
              <w:t xml:space="preserve">Uitleg geven over het belang van met een geladen </w:t>
            </w:r>
            <w:proofErr w:type="spellStart"/>
            <w:r w:rsidR="00B770EB">
              <w:rPr>
                <w:rFonts w:asciiTheme="majorHAnsi" w:hAnsiTheme="majorHAnsi"/>
                <w:sz w:val="20"/>
                <w:szCs w:val="20"/>
              </w:rPr>
              <w:t>meerijstapelaar</w:t>
            </w:r>
            <w:proofErr w:type="spellEnd"/>
            <w:r>
              <w:rPr>
                <w:rFonts w:asciiTheme="majorHAnsi" w:hAnsiTheme="majorHAnsi"/>
                <w:sz w:val="20"/>
                <w:szCs w:val="20"/>
              </w:rPr>
              <w:t xml:space="preserve"> enkel te draaien wanneer de vorken</w:t>
            </w:r>
            <w:r w:rsidR="00F52727">
              <w:rPr>
                <w:rFonts w:asciiTheme="majorHAnsi" w:hAnsiTheme="majorHAnsi"/>
                <w:sz w:val="20"/>
                <w:szCs w:val="20"/>
              </w:rPr>
              <w:t xml:space="preserve"> zich</w:t>
            </w:r>
            <w:r>
              <w:rPr>
                <w:rFonts w:asciiTheme="majorHAnsi" w:hAnsiTheme="majorHAnsi"/>
                <w:sz w:val="20"/>
                <w:szCs w:val="20"/>
              </w:rPr>
              <w:t xml:space="preserve"> </w:t>
            </w:r>
            <w:r w:rsidRPr="00F52727">
              <w:rPr>
                <w:rFonts w:asciiTheme="majorHAnsi" w:hAnsiTheme="majorHAnsi"/>
                <w:sz w:val="20"/>
                <w:szCs w:val="20"/>
              </w:rPr>
              <w:t xml:space="preserve">op </w:t>
            </w:r>
            <w:r w:rsidR="00997638" w:rsidRPr="00F52727">
              <w:rPr>
                <w:rFonts w:asciiTheme="majorHAnsi" w:hAnsiTheme="majorHAnsi"/>
                <w:sz w:val="20"/>
                <w:szCs w:val="20"/>
              </w:rPr>
              <w:t xml:space="preserve">10 cm </w:t>
            </w:r>
            <w:r w:rsidRPr="00F52727">
              <w:rPr>
                <w:rFonts w:asciiTheme="majorHAnsi" w:hAnsiTheme="majorHAnsi"/>
                <w:sz w:val="20"/>
                <w:szCs w:val="20"/>
              </w:rPr>
              <w:t>hoogte bevinden.</w:t>
            </w:r>
          </w:p>
        </w:tc>
        <w:tc>
          <w:tcPr>
            <w:tcW w:w="749" w:type="dxa"/>
          </w:tcPr>
          <w:p w:rsidR="00B03960" w:rsidRPr="00BE0A03" w:rsidRDefault="00B03960" w:rsidP="00423067">
            <w:pPr>
              <w:rPr>
                <w:rFonts w:asciiTheme="majorHAnsi" w:hAnsiTheme="majorHAnsi"/>
                <w:sz w:val="20"/>
                <w:szCs w:val="20"/>
              </w:rPr>
            </w:pPr>
          </w:p>
        </w:tc>
        <w:tc>
          <w:tcPr>
            <w:tcW w:w="1873"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645" w:type="dxa"/>
          </w:tcPr>
          <w:p w:rsidR="00B03960" w:rsidRPr="00BE0A03" w:rsidRDefault="00B03960" w:rsidP="00423067">
            <w:pPr>
              <w:rPr>
                <w:rFonts w:asciiTheme="majorHAnsi" w:hAnsiTheme="majorHAnsi"/>
                <w:sz w:val="20"/>
                <w:szCs w:val="20"/>
              </w:rPr>
            </w:pPr>
          </w:p>
        </w:tc>
      </w:tr>
    </w:tbl>
    <w:p w:rsidR="007B0B5E" w:rsidRDefault="007B0B5E" w:rsidP="00423067">
      <w:pPr>
        <w:rPr>
          <w:rFonts w:asciiTheme="majorHAnsi" w:hAnsiTheme="majorHAnsi"/>
          <w:b/>
          <w:sz w:val="20"/>
          <w:szCs w:val="20"/>
        </w:rPr>
        <w:sectPr w:rsidR="007B0B5E" w:rsidSect="000E70CC">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1873"/>
        <w:gridCol w:w="709"/>
        <w:gridCol w:w="709"/>
        <w:gridCol w:w="645"/>
      </w:tblGrid>
      <w:tr w:rsidR="002B4C4D" w:rsidRPr="00BE0A03" w:rsidTr="00423067">
        <w:trPr>
          <w:trHeight w:val="516"/>
        </w:trPr>
        <w:tc>
          <w:tcPr>
            <w:tcW w:w="4746"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b/>
                <w:sz w:val="20"/>
                <w:szCs w:val="20"/>
              </w:rPr>
              <w:t xml:space="preserve">OPLEIDING van de nieuwe </w:t>
            </w:r>
            <w:r>
              <w:rPr>
                <w:rFonts w:asciiTheme="majorHAnsi" w:hAnsiTheme="majorHAnsi"/>
                <w:b/>
                <w:sz w:val="20"/>
                <w:szCs w:val="20"/>
              </w:rPr>
              <w:t>werknemer</w:t>
            </w:r>
          </w:p>
        </w:tc>
        <w:tc>
          <w:tcPr>
            <w:tcW w:w="2622" w:type="dxa"/>
            <w:gridSpan w:val="2"/>
            <w:shd w:val="clear" w:color="auto" w:fill="B8CCE4" w:themeFill="accent1" w:themeFillTint="66"/>
          </w:tcPr>
          <w:p w:rsidR="002B4C4D" w:rsidRPr="00BE0A03" w:rsidRDefault="002B4C4D" w:rsidP="00423067">
            <w:pPr>
              <w:rPr>
                <w:rFonts w:asciiTheme="majorHAnsi" w:hAnsiTheme="majorHAnsi"/>
                <w:b/>
                <w:sz w:val="20"/>
                <w:szCs w:val="20"/>
              </w:rPr>
            </w:pPr>
            <w:r w:rsidRPr="00BE0A03">
              <w:rPr>
                <w:rFonts w:asciiTheme="majorHAnsi" w:hAnsiTheme="majorHAnsi"/>
                <w:b/>
                <w:sz w:val="20"/>
                <w:szCs w:val="20"/>
              </w:rPr>
              <w:t xml:space="preserve">Planning: wie geeft de opleiding en </w:t>
            </w:r>
            <w:r>
              <w:rPr>
                <w:rFonts w:asciiTheme="majorHAnsi" w:hAnsiTheme="majorHAnsi"/>
                <w:b/>
                <w:sz w:val="20"/>
                <w:szCs w:val="20"/>
              </w:rPr>
              <w:t>wanneer wordt de uitleg gegeven?</w:t>
            </w:r>
          </w:p>
        </w:tc>
        <w:tc>
          <w:tcPr>
            <w:tcW w:w="2063" w:type="dxa"/>
            <w:gridSpan w:val="3"/>
            <w:shd w:val="clear" w:color="auto" w:fill="B8CCE4" w:themeFill="accent1" w:themeFillTint="66"/>
          </w:tcPr>
          <w:p w:rsidR="002B4C4D" w:rsidRPr="00BE0A03" w:rsidRDefault="002B4C4D" w:rsidP="00423067">
            <w:pPr>
              <w:rPr>
                <w:rFonts w:asciiTheme="majorHAnsi" w:hAnsiTheme="majorHAnsi"/>
                <w:b/>
                <w:sz w:val="20"/>
                <w:szCs w:val="20"/>
              </w:rPr>
            </w:pPr>
            <w:r w:rsidRPr="00BE0A03">
              <w:rPr>
                <w:rFonts w:asciiTheme="majorHAnsi" w:hAnsiTheme="majorHAnsi"/>
                <w:b/>
                <w:sz w:val="20"/>
                <w:szCs w:val="20"/>
              </w:rPr>
              <w:t xml:space="preserve">EVALUATIE van de nieuwe </w:t>
            </w:r>
            <w:r>
              <w:rPr>
                <w:rFonts w:asciiTheme="majorHAnsi" w:hAnsiTheme="majorHAnsi"/>
                <w:b/>
                <w:sz w:val="20"/>
                <w:szCs w:val="20"/>
              </w:rPr>
              <w:t>werknemer</w:t>
            </w:r>
          </w:p>
        </w:tc>
      </w:tr>
      <w:tr w:rsidR="002B4C4D" w:rsidRPr="00BE0A03" w:rsidTr="00423067">
        <w:trPr>
          <w:cantSplit/>
          <w:trHeight w:val="1748"/>
        </w:trPr>
        <w:tc>
          <w:tcPr>
            <w:tcW w:w="4746"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sz w:val="20"/>
                <w:szCs w:val="20"/>
              </w:rPr>
              <w:t xml:space="preserve">Hoe aanleren? </w:t>
            </w:r>
          </w:p>
        </w:tc>
        <w:tc>
          <w:tcPr>
            <w:tcW w:w="74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Pr>
                <w:rFonts w:asciiTheme="majorHAnsi" w:hAnsiTheme="majorHAnsi"/>
                <w:sz w:val="20"/>
                <w:szCs w:val="20"/>
              </w:rPr>
              <w:t>Datum</w:t>
            </w:r>
            <w:r w:rsidRPr="00BE0A03">
              <w:rPr>
                <w:rFonts w:asciiTheme="majorHAnsi" w:hAnsiTheme="majorHAnsi"/>
                <w:sz w:val="20"/>
                <w:szCs w:val="20"/>
              </w:rPr>
              <w:t xml:space="preserve"> </w:t>
            </w:r>
          </w:p>
        </w:tc>
        <w:tc>
          <w:tcPr>
            <w:tcW w:w="1873"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Heeft er notie van</w:t>
            </w:r>
          </w:p>
        </w:tc>
        <w:tc>
          <w:tcPr>
            <w:tcW w:w="70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Kan het zelfstandig</w:t>
            </w:r>
          </w:p>
        </w:tc>
      </w:tr>
      <w:tr w:rsidR="00CF123D" w:rsidRPr="00BE0A03" w:rsidTr="00423067">
        <w:trPr>
          <w:trHeight w:val="380"/>
        </w:trPr>
        <w:tc>
          <w:tcPr>
            <w:tcW w:w="14220" w:type="dxa"/>
            <w:gridSpan w:val="7"/>
          </w:tcPr>
          <w:p w:rsidR="00CF123D" w:rsidRPr="00243644" w:rsidRDefault="00CF123D" w:rsidP="00A65644">
            <w:pPr>
              <w:rPr>
                <w:rFonts w:asciiTheme="majorHAnsi" w:hAnsiTheme="majorHAnsi"/>
                <w:b/>
                <w:sz w:val="20"/>
                <w:szCs w:val="20"/>
              </w:rPr>
            </w:pPr>
            <w:r w:rsidRPr="00243644">
              <w:rPr>
                <w:b/>
              </w:rPr>
              <w:t xml:space="preserve"> </w:t>
            </w:r>
            <w:r w:rsidRPr="00243644">
              <w:rPr>
                <w:rFonts w:asciiTheme="majorHAnsi" w:hAnsiTheme="majorHAnsi"/>
                <w:b/>
                <w:sz w:val="20"/>
                <w:szCs w:val="20"/>
              </w:rPr>
              <w:t xml:space="preserve">5. </w:t>
            </w:r>
            <w:r w:rsidR="00243644">
              <w:rPr>
                <w:rFonts w:asciiTheme="majorHAnsi" w:hAnsiTheme="majorHAnsi"/>
                <w:b/>
                <w:sz w:val="20"/>
                <w:szCs w:val="20"/>
              </w:rPr>
              <w:t xml:space="preserve"> </w:t>
            </w:r>
            <w:r w:rsidR="00A65644">
              <w:rPr>
                <w:rFonts w:asciiTheme="majorHAnsi" w:hAnsiTheme="majorHAnsi"/>
                <w:b/>
                <w:sz w:val="20"/>
                <w:szCs w:val="20"/>
              </w:rPr>
              <w:t xml:space="preserve">Stapelen en </w:t>
            </w:r>
            <w:proofErr w:type="spellStart"/>
            <w:r w:rsidR="00A65644">
              <w:rPr>
                <w:rFonts w:asciiTheme="majorHAnsi" w:hAnsiTheme="majorHAnsi"/>
                <w:b/>
                <w:sz w:val="20"/>
                <w:szCs w:val="20"/>
              </w:rPr>
              <w:t>ontstapelen</w:t>
            </w:r>
            <w:proofErr w:type="spellEnd"/>
            <w:r w:rsidR="00A65644">
              <w:rPr>
                <w:rFonts w:asciiTheme="majorHAnsi" w:hAnsiTheme="majorHAnsi"/>
                <w:b/>
                <w:sz w:val="20"/>
                <w:szCs w:val="20"/>
              </w:rPr>
              <w:t xml:space="preserve"> van goederen op diverse hoogten</w:t>
            </w:r>
          </w:p>
        </w:tc>
      </w:tr>
      <w:tr w:rsidR="00CF123D" w:rsidRPr="00BE0A03" w:rsidTr="00423067">
        <w:trPr>
          <w:trHeight w:val="285"/>
        </w:trPr>
        <w:tc>
          <w:tcPr>
            <w:tcW w:w="4746" w:type="dxa"/>
          </w:tcPr>
          <w:p w:rsidR="00243644" w:rsidRPr="001E2F2E" w:rsidRDefault="009A3935" w:rsidP="001E2F2E">
            <w:pPr>
              <w:pStyle w:val="Lijstalinea"/>
              <w:numPr>
                <w:ilvl w:val="0"/>
                <w:numId w:val="47"/>
              </w:numPr>
              <w:autoSpaceDE w:val="0"/>
              <w:autoSpaceDN w:val="0"/>
              <w:adjustRightInd w:val="0"/>
              <w:jc w:val="both"/>
              <w:rPr>
                <w:rFonts w:asciiTheme="majorHAnsi" w:hAnsiTheme="majorHAnsi"/>
                <w:sz w:val="20"/>
                <w:szCs w:val="20"/>
              </w:rPr>
            </w:pPr>
            <w:r>
              <w:rPr>
                <w:rFonts w:asciiTheme="majorHAnsi" w:hAnsiTheme="majorHAnsi"/>
                <w:sz w:val="20"/>
                <w:szCs w:val="20"/>
              </w:rPr>
              <w:t>Laaddiagram respecteren</w:t>
            </w:r>
          </w:p>
        </w:tc>
        <w:tc>
          <w:tcPr>
            <w:tcW w:w="4789" w:type="dxa"/>
          </w:tcPr>
          <w:p w:rsidR="009A3935" w:rsidRPr="00BE0A03" w:rsidRDefault="009A3935" w:rsidP="00423067">
            <w:pPr>
              <w:rPr>
                <w:rFonts w:asciiTheme="majorHAnsi" w:hAnsiTheme="majorHAnsi"/>
                <w:sz w:val="20"/>
                <w:szCs w:val="20"/>
              </w:rPr>
            </w:pPr>
            <w:r>
              <w:rPr>
                <w:rFonts w:asciiTheme="majorHAnsi" w:hAnsiTheme="majorHAnsi"/>
                <w:sz w:val="20"/>
                <w:szCs w:val="20"/>
              </w:rPr>
              <w:t>Uitleg geven over het belang van de maximale waarden in het laaddiagram niet te overschrijden.</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CF123D" w:rsidRPr="00BE0A03" w:rsidTr="00423067">
        <w:trPr>
          <w:trHeight w:val="251"/>
        </w:trPr>
        <w:tc>
          <w:tcPr>
            <w:tcW w:w="4746" w:type="dxa"/>
          </w:tcPr>
          <w:p w:rsidR="00243644" w:rsidRPr="009A3935" w:rsidRDefault="009A3935"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Vorken aanpassen</w:t>
            </w:r>
          </w:p>
        </w:tc>
        <w:tc>
          <w:tcPr>
            <w:tcW w:w="4789" w:type="dxa"/>
          </w:tcPr>
          <w:p w:rsidR="00CF123D" w:rsidRDefault="009A3935" w:rsidP="00423067">
            <w:pPr>
              <w:rPr>
                <w:rFonts w:asciiTheme="majorHAnsi" w:hAnsiTheme="majorHAnsi"/>
                <w:sz w:val="20"/>
                <w:szCs w:val="20"/>
              </w:rPr>
            </w:pPr>
            <w:r>
              <w:rPr>
                <w:rFonts w:asciiTheme="majorHAnsi" w:hAnsiTheme="majorHAnsi"/>
                <w:sz w:val="20"/>
                <w:szCs w:val="20"/>
              </w:rPr>
              <w:t>Uitleg geven over het positioneren van de vorken in functie van de te verplaatsen lading.</w:t>
            </w:r>
          </w:p>
          <w:p w:rsid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Neiging aanpassen</w:t>
            </w:r>
          </w:p>
          <w:p w:rsid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Horizontaal plaatsen bij op en neer bewegen</w:t>
            </w:r>
          </w:p>
          <w:p w:rsidR="009A3935" w:rsidRP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Zo volledig mogelijk onder de lading plaatsen</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D940C7" w:rsidRPr="00BE0A03" w:rsidTr="00423067">
        <w:trPr>
          <w:trHeight w:val="251"/>
        </w:trPr>
        <w:tc>
          <w:tcPr>
            <w:tcW w:w="4746" w:type="dxa"/>
          </w:tcPr>
          <w:p w:rsidR="00D940C7" w:rsidRPr="009A3935" w:rsidRDefault="008D78CA"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Stabiel stapelen</w:t>
            </w:r>
          </w:p>
        </w:tc>
        <w:tc>
          <w:tcPr>
            <w:tcW w:w="4789" w:type="dxa"/>
          </w:tcPr>
          <w:p w:rsidR="00D940C7" w:rsidRPr="00BE0A03" w:rsidRDefault="008D78CA" w:rsidP="00A11D25">
            <w:pPr>
              <w:rPr>
                <w:rFonts w:asciiTheme="majorHAnsi" w:hAnsiTheme="majorHAnsi"/>
                <w:sz w:val="20"/>
                <w:szCs w:val="20"/>
              </w:rPr>
            </w:pPr>
            <w:r>
              <w:rPr>
                <w:rFonts w:asciiTheme="majorHAnsi" w:hAnsiTheme="majorHAnsi"/>
                <w:sz w:val="20"/>
                <w:szCs w:val="20"/>
              </w:rPr>
              <w:t xml:space="preserve">Uitleg geven over het belang van het verzekeren van een stabiele lading door de lading evenwichtig te verdelen in de stapelruimte, enkel te stapelen als de ruimte groot genoeg is, geen beschadigde </w:t>
            </w:r>
            <w:r w:rsidR="008E4ECC">
              <w:rPr>
                <w:rFonts w:asciiTheme="majorHAnsi" w:hAnsiTheme="majorHAnsi"/>
                <w:sz w:val="20"/>
                <w:szCs w:val="20"/>
              </w:rPr>
              <w:t>paletten</w:t>
            </w:r>
            <w:r>
              <w:rPr>
                <w:rFonts w:asciiTheme="majorHAnsi" w:hAnsiTheme="majorHAnsi"/>
                <w:sz w:val="20"/>
                <w:szCs w:val="20"/>
              </w:rPr>
              <w:t xml:space="preserve"> op te nemen,…</w:t>
            </w:r>
          </w:p>
        </w:tc>
        <w:tc>
          <w:tcPr>
            <w:tcW w:w="749" w:type="dxa"/>
          </w:tcPr>
          <w:p w:rsidR="00D940C7" w:rsidRPr="00BE0A03" w:rsidRDefault="00D940C7" w:rsidP="00423067">
            <w:pPr>
              <w:rPr>
                <w:rFonts w:asciiTheme="majorHAnsi" w:hAnsiTheme="majorHAnsi"/>
                <w:sz w:val="20"/>
                <w:szCs w:val="20"/>
              </w:rPr>
            </w:pPr>
          </w:p>
        </w:tc>
        <w:tc>
          <w:tcPr>
            <w:tcW w:w="1873"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645" w:type="dxa"/>
          </w:tcPr>
          <w:p w:rsidR="00D940C7" w:rsidRPr="00BE0A03" w:rsidRDefault="00D940C7" w:rsidP="00423067">
            <w:pPr>
              <w:rPr>
                <w:rFonts w:asciiTheme="majorHAnsi" w:hAnsiTheme="majorHAnsi"/>
                <w:sz w:val="20"/>
                <w:szCs w:val="20"/>
              </w:rPr>
            </w:pPr>
          </w:p>
        </w:tc>
      </w:tr>
      <w:tr w:rsidR="00DB5121" w:rsidRPr="00BE0A03" w:rsidTr="00423067">
        <w:trPr>
          <w:trHeight w:val="251"/>
        </w:trPr>
        <w:tc>
          <w:tcPr>
            <w:tcW w:w="4746" w:type="dxa"/>
          </w:tcPr>
          <w:p w:rsidR="00DB5121" w:rsidRDefault="00DB5121"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p>
        </w:tc>
        <w:tc>
          <w:tcPr>
            <w:tcW w:w="4789" w:type="dxa"/>
          </w:tcPr>
          <w:p w:rsidR="00DB5121" w:rsidRDefault="00DB5121" w:rsidP="00A11D25">
            <w:pPr>
              <w:rPr>
                <w:rFonts w:asciiTheme="majorHAnsi" w:hAnsiTheme="majorHAnsi"/>
                <w:sz w:val="20"/>
                <w:szCs w:val="20"/>
              </w:rPr>
            </w:pPr>
          </w:p>
        </w:tc>
        <w:tc>
          <w:tcPr>
            <w:tcW w:w="749" w:type="dxa"/>
          </w:tcPr>
          <w:p w:rsidR="00DB5121" w:rsidRPr="00BE0A03" w:rsidRDefault="00DB5121" w:rsidP="00423067">
            <w:pPr>
              <w:rPr>
                <w:rFonts w:asciiTheme="majorHAnsi" w:hAnsiTheme="majorHAnsi"/>
                <w:sz w:val="20"/>
                <w:szCs w:val="20"/>
              </w:rPr>
            </w:pPr>
          </w:p>
        </w:tc>
        <w:tc>
          <w:tcPr>
            <w:tcW w:w="1873" w:type="dxa"/>
          </w:tcPr>
          <w:p w:rsidR="00DB5121" w:rsidRPr="00BE0A03" w:rsidRDefault="00DB5121" w:rsidP="00423067">
            <w:pPr>
              <w:rPr>
                <w:rFonts w:asciiTheme="majorHAnsi" w:hAnsiTheme="majorHAnsi"/>
                <w:sz w:val="20"/>
                <w:szCs w:val="20"/>
              </w:rPr>
            </w:pPr>
          </w:p>
        </w:tc>
        <w:tc>
          <w:tcPr>
            <w:tcW w:w="709" w:type="dxa"/>
          </w:tcPr>
          <w:p w:rsidR="00DB5121" w:rsidRPr="00BE0A03" w:rsidRDefault="00DB5121" w:rsidP="00423067">
            <w:pPr>
              <w:rPr>
                <w:rFonts w:asciiTheme="majorHAnsi" w:hAnsiTheme="majorHAnsi"/>
                <w:sz w:val="20"/>
                <w:szCs w:val="20"/>
              </w:rPr>
            </w:pPr>
          </w:p>
        </w:tc>
        <w:tc>
          <w:tcPr>
            <w:tcW w:w="709" w:type="dxa"/>
          </w:tcPr>
          <w:p w:rsidR="00DB5121" w:rsidRPr="00BE0A03" w:rsidRDefault="00DB5121" w:rsidP="00423067">
            <w:pPr>
              <w:rPr>
                <w:rFonts w:asciiTheme="majorHAnsi" w:hAnsiTheme="majorHAnsi"/>
                <w:sz w:val="20"/>
                <w:szCs w:val="20"/>
              </w:rPr>
            </w:pPr>
          </w:p>
        </w:tc>
        <w:tc>
          <w:tcPr>
            <w:tcW w:w="645" w:type="dxa"/>
          </w:tcPr>
          <w:p w:rsidR="00DB5121" w:rsidRPr="00BE0A03" w:rsidRDefault="00DB5121" w:rsidP="00423067">
            <w:pPr>
              <w:rPr>
                <w:rFonts w:asciiTheme="majorHAnsi" w:hAnsiTheme="majorHAnsi"/>
                <w:sz w:val="20"/>
                <w:szCs w:val="20"/>
              </w:rPr>
            </w:pPr>
          </w:p>
        </w:tc>
      </w:tr>
      <w:tr w:rsidR="00A65644" w:rsidRPr="00243644" w:rsidTr="00E349C8">
        <w:trPr>
          <w:trHeight w:val="380"/>
        </w:trPr>
        <w:tc>
          <w:tcPr>
            <w:tcW w:w="14220" w:type="dxa"/>
            <w:gridSpan w:val="7"/>
          </w:tcPr>
          <w:p w:rsidR="00A65644" w:rsidRPr="00243644" w:rsidRDefault="00CF123D" w:rsidP="00205B98">
            <w:pPr>
              <w:rPr>
                <w:rFonts w:asciiTheme="majorHAnsi" w:hAnsiTheme="majorHAnsi"/>
                <w:b/>
                <w:sz w:val="20"/>
                <w:szCs w:val="20"/>
              </w:rPr>
            </w:pPr>
            <w:r>
              <w:t xml:space="preserve"> </w:t>
            </w:r>
            <w:r w:rsidR="00E36A26">
              <w:rPr>
                <w:rFonts w:asciiTheme="majorHAnsi" w:hAnsiTheme="majorHAnsi"/>
                <w:b/>
                <w:sz w:val="20"/>
                <w:szCs w:val="20"/>
              </w:rPr>
              <w:t>6</w:t>
            </w:r>
            <w:r w:rsidR="00A65644" w:rsidRPr="00243644">
              <w:rPr>
                <w:rFonts w:asciiTheme="majorHAnsi" w:hAnsiTheme="majorHAnsi"/>
                <w:b/>
                <w:sz w:val="20"/>
                <w:szCs w:val="20"/>
              </w:rPr>
              <w:t xml:space="preserve">. </w:t>
            </w:r>
            <w:r w:rsidR="00A65644">
              <w:rPr>
                <w:rFonts w:asciiTheme="majorHAnsi" w:hAnsiTheme="majorHAnsi"/>
                <w:b/>
                <w:sz w:val="20"/>
                <w:szCs w:val="20"/>
              </w:rPr>
              <w:t xml:space="preserve"> </w:t>
            </w:r>
            <w:r w:rsidR="00F52727">
              <w:rPr>
                <w:rFonts w:asciiTheme="majorHAnsi" w:hAnsiTheme="majorHAnsi"/>
                <w:b/>
                <w:sz w:val="20"/>
                <w:szCs w:val="20"/>
              </w:rPr>
              <w:t>Elek</w:t>
            </w:r>
            <w:r w:rsidR="00DA6D78" w:rsidRPr="00205B98">
              <w:rPr>
                <w:rFonts w:asciiTheme="majorHAnsi" w:hAnsiTheme="majorHAnsi"/>
                <w:b/>
                <w:sz w:val="20"/>
                <w:szCs w:val="20"/>
              </w:rPr>
              <w:t xml:space="preserve">trische </w:t>
            </w:r>
            <w:proofErr w:type="spellStart"/>
            <w:r w:rsidR="00DA6D78" w:rsidRPr="00205B98">
              <w:rPr>
                <w:rFonts w:asciiTheme="majorHAnsi" w:hAnsiTheme="majorHAnsi"/>
                <w:b/>
                <w:sz w:val="20"/>
                <w:szCs w:val="20"/>
              </w:rPr>
              <w:t>meerijstapelaar</w:t>
            </w:r>
            <w:proofErr w:type="spellEnd"/>
            <w:r w:rsidR="00DA6D78" w:rsidRPr="0004227F">
              <w:rPr>
                <w:rFonts w:asciiTheme="majorHAnsi" w:hAnsiTheme="majorHAnsi" w:cstheme="minorHAnsi"/>
                <w:sz w:val="20"/>
                <w:szCs w:val="20"/>
                <w:lang w:eastAsia="nl-BE"/>
              </w:rPr>
              <w:t xml:space="preserve"> </w:t>
            </w:r>
            <w:r w:rsidR="00A65644">
              <w:rPr>
                <w:rFonts w:asciiTheme="majorHAnsi" w:hAnsiTheme="majorHAnsi"/>
                <w:b/>
                <w:sz w:val="20"/>
                <w:szCs w:val="20"/>
              </w:rPr>
              <w:t xml:space="preserve">parkeren </w:t>
            </w:r>
          </w:p>
        </w:tc>
      </w:tr>
      <w:tr w:rsidR="00A65644" w:rsidRPr="00BE0A03" w:rsidTr="00E349C8">
        <w:trPr>
          <w:trHeight w:val="285"/>
        </w:trPr>
        <w:tc>
          <w:tcPr>
            <w:tcW w:w="4746" w:type="dxa"/>
          </w:tcPr>
          <w:p w:rsidR="00A65644" w:rsidRPr="00663634" w:rsidRDefault="008E4ECC" w:rsidP="00663634">
            <w:pPr>
              <w:pStyle w:val="Lijstalinea"/>
              <w:numPr>
                <w:ilvl w:val="0"/>
                <w:numId w:val="48"/>
              </w:numPr>
              <w:autoSpaceDE w:val="0"/>
              <w:autoSpaceDN w:val="0"/>
              <w:adjustRightInd w:val="0"/>
              <w:jc w:val="both"/>
              <w:rPr>
                <w:rFonts w:asciiTheme="majorHAnsi" w:hAnsiTheme="majorHAnsi"/>
                <w:sz w:val="20"/>
                <w:szCs w:val="20"/>
              </w:rPr>
            </w:pPr>
            <w:r>
              <w:rPr>
                <w:rFonts w:asciiTheme="majorHAnsi" w:hAnsiTheme="majorHAnsi"/>
                <w:sz w:val="20"/>
                <w:szCs w:val="20"/>
              </w:rPr>
              <w:t>Volgens de veiligheids- en bedrijfsinstructies parkeren</w:t>
            </w:r>
          </w:p>
        </w:tc>
        <w:tc>
          <w:tcPr>
            <w:tcW w:w="4789" w:type="dxa"/>
          </w:tcPr>
          <w:p w:rsidR="008E4ECC" w:rsidRPr="00BE0A03" w:rsidRDefault="008E4ECC" w:rsidP="00E349C8">
            <w:pPr>
              <w:rPr>
                <w:rFonts w:asciiTheme="majorHAnsi" w:hAnsiTheme="majorHAnsi"/>
                <w:sz w:val="20"/>
                <w:szCs w:val="20"/>
              </w:rPr>
            </w:pPr>
            <w:r>
              <w:rPr>
                <w:rFonts w:asciiTheme="majorHAnsi" w:hAnsiTheme="majorHAnsi"/>
                <w:sz w:val="20"/>
                <w:szCs w:val="20"/>
              </w:rPr>
              <w:t xml:space="preserve">Uitleg geven over het  belang van het nooit parkeren van een </w:t>
            </w:r>
            <w:r w:rsidR="00F52727">
              <w:rPr>
                <w:rFonts w:asciiTheme="majorHAnsi" w:hAnsiTheme="majorHAnsi"/>
                <w:sz w:val="20"/>
                <w:szCs w:val="20"/>
              </w:rPr>
              <w:t>e</w:t>
            </w:r>
            <w:r w:rsidR="00F52727" w:rsidRPr="00C65276">
              <w:rPr>
                <w:rFonts w:asciiTheme="majorHAnsi" w:hAnsiTheme="majorHAnsi"/>
                <w:sz w:val="20"/>
                <w:szCs w:val="20"/>
              </w:rPr>
              <w:t>lektrische</w:t>
            </w:r>
            <w:r w:rsidR="00C65276" w:rsidRPr="00C65276">
              <w:rPr>
                <w:rFonts w:asciiTheme="majorHAnsi" w:hAnsiTheme="majorHAnsi"/>
                <w:sz w:val="20"/>
                <w:szCs w:val="20"/>
              </w:rPr>
              <w:t xml:space="preserve"> </w:t>
            </w:r>
            <w:proofErr w:type="spellStart"/>
            <w:r w:rsidR="00C65276" w:rsidRPr="00C65276">
              <w:rPr>
                <w:rFonts w:asciiTheme="majorHAnsi" w:hAnsiTheme="majorHAnsi"/>
                <w:sz w:val="20"/>
                <w:szCs w:val="20"/>
              </w:rPr>
              <w:t>meerijstapelaar</w:t>
            </w:r>
            <w:proofErr w:type="spellEnd"/>
            <w:r>
              <w:rPr>
                <w:rFonts w:asciiTheme="majorHAnsi" w:hAnsiTheme="majorHAnsi"/>
                <w:sz w:val="20"/>
                <w:szCs w:val="20"/>
              </w:rPr>
              <w:t xml:space="preserve"> voor een doorgang of een veiligheidsuitrusting, altijd met het voorzetapparatuur omlaag.</w:t>
            </w:r>
          </w:p>
        </w:tc>
        <w:tc>
          <w:tcPr>
            <w:tcW w:w="749" w:type="dxa"/>
          </w:tcPr>
          <w:p w:rsidR="00A65644" w:rsidRPr="00BE0A03" w:rsidRDefault="00A65644" w:rsidP="00E349C8">
            <w:pPr>
              <w:rPr>
                <w:rFonts w:asciiTheme="majorHAnsi" w:hAnsiTheme="majorHAnsi"/>
                <w:sz w:val="20"/>
                <w:szCs w:val="20"/>
              </w:rPr>
            </w:pPr>
          </w:p>
        </w:tc>
        <w:tc>
          <w:tcPr>
            <w:tcW w:w="1873"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645" w:type="dxa"/>
          </w:tcPr>
          <w:p w:rsidR="00A65644" w:rsidRPr="00BE0A03" w:rsidRDefault="00A65644" w:rsidP="00E349C8">
            <w:pPr>
              <w:rPr>
                <w:rFonts w:asciiTheme="majorHAnsi" w:hAnsiTheme="majorHAnsi"/>
                <w:sz w:val="20"/>
                <w:szCs w:val="20"/>
              </w:rPr>
            </w:pPr>
          </w:p>
        </w:tc>
      </w:tr>
      <w:tr w:rsidR="00A65644" w:rsidRPr="00BE0A03" w:rsidTr="00E349C8">
        <w:trPr>
          <w:trHeight w:val="251"/>
        </w:trPr>
        <w:tc>
          <w:tcPr>
            <w:tcW w:w="4746" w:type="dxa"/>
          </w:tcPr>
          <w:p w:rsidR="00A65644" w:rsidRPr="008E4ECC" w:rsidRDefault="00F52727" w:rsidP="00205B98">
            <w:pPr>
              <w:pStyle w:val="Lijstalinea"/>
              <w:numPr>
                <w:ilvl w:val="0"/>
                <w:numId w:val="48"/>
              </w:numPr>
              <w:autoSpaceDE w:val="0"/>
              <w:autoSpaceDN w:val="0"/>
              <w:adjustRightInd w:val="0"/>
              <w:rPr>
                <w:rFonts w:asciiTheme="majorHAnsi" w:hAnsiTheme="majorHAnsi" w:cstheme="minorHAnsi"/>
                <w:sz w:val="20"/>
                <w:szCs w:val="20"/>
                <w:lang w:eastAsia="nl-BE"/>
              </w:rPr>
            </w:pPr>
            <w:r>
              <w:rPr>
                <w:rFonts w:asciiTheme="majorHAnsi" w:hAnsiTheme="majorHAnsi"/>
                <w:sz w:val="20"/>
                <w:szCs w:val="20"/>
              </w:rPr>
              <w:t>Elek</w:t>
            </w:r>
            <w:r w:rsidR="00205B98" w:rsidRPr="00205B98">
              <w:rPr>
                <w:rFonts w:asciiTheme="majorHAnsi" w:hAnsiTheme="majorHAnsi"/>
                <w:sz w:val="20"/>
                <w:szCs w:val="20"/>
              </w:rPr>
              <w:t xml:space="preserve">trische </w:t>
            </w:r>
            <w:proofErr w:type="spellStart"/>
            <w:r w:rsidR="00205B98" w:rsidRPr="00205B98">
              <w:rPr>
                <w:rFonts w:asciiTheme="majorHAnsi" w:hAnsiTheme="majorHAnsi"/>
                <w:sz w:val="20"/>
                <w:szCs w:val="20"/>
              </w:rPr>
              <w:t>meerijstapelaar</w:t>
            </w:r>
            <w:proofErr w:type="spellEnd"/>
            <w:r w:rsidR="00205B98" w:rsidRPr="00205B98">
              <w:rPr>
                <w:rFonts w:asciiTheme="majorHAnsi" w:hAnsiTheme="majorHAnsi"/>
                <w:sz w:val="20"/>
                <w:szCs w:val="20"/>
              </w:rPr>
              <w:t xml:space="preserve">  </w:t>
            </w:r>
            <w:r w:rsidR="008E4ECC" w:rsidRPr="00205B98">
              <w:rPr>
                <w:rFonts w:asciiTheme="majorHAnsi" w:hAnsiTheme="majorHAnsi"/>
                <w:sz w:val="20"/>
                <w:szCs w:val="20"/>
              </w:rPr>
              <w:t>van energie voorzien</w:t>
            </w:r>
          </w:p>
        </w:tc>
        <w:tc>
          <w:tcPr>
            <w:tcW w:w="4789" w:type="dxa"/>
          </w:tcPr>
          <w:p w:rsidR="00A65644" w:rsidRPr="00BE0A03" w:rsidRDefault="008E4ECC" w:rsidP="00E349C8">
            <w:pPr>
              <w:rPr>
                <w:rFonts w:asciiTheme="majorHAnsi" w:hAnsiTheme="majorHAnsi"/>
                <w:sz w:val="20"/>
                <w:szCs w:val="20"/>
              </w:rPr>
            </w:pPr>
            <w:r>
              <w:rPr>
                <w:rFonts w:asciiTheme="majorHAnsi" w:hAnsiTheme="majorHAnsi"/>
                <w:sz w:val="20"/>
                <w:szCs w:val="20"/>
              </w:rPr>
              <w:t>Uitleg geven over de procedure voor het voorzien van benodigde energie bij het einde van de dagtaak.</w:t>
            </w:r>
          </w:p>
        </w:tc>
        <w:tc>
          <w:tcPr>
            <w:tcW w:w="749" w:type="dxa"/>
          </w:tcPr>
          <w:p w:rsidR="00A65644" w:rsidRPr="00BE0A03" w:rsidRDefault="00A65644" w:rsidP="00E349C8">
            <w:pPr>
              <w:rPr>
                <w:rFonts w:asciiTheme="majorHAnsi" w:hAnsiTheme="majorHAnsi"/>
                <w:sz w:val="20"/>
                <w:szCs w:val="20"/>
              </w:rPr>
            </w:pPr>
          </w:p>
        </w:tc>
        <w:tc>
          <w:tcPr>
            <w:tcW w:w="1873"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645" w:type="dxa"/>
          </w:tcPr>
          <w:p w:rsidR="00A65644" w:rsidRPr="00BE0A03" w:rsidRDefault="00A65644" w:rsidP="00E349C8">
            <w:pPr>
              <w:rPr>
                <w:rFonts w:asciiTheme="majorHAnsi" w:hAnsiTheme="majorHAnsi"/>
                <w:sz w:val="20"/>
                <w:szCs w:val="20"/>
              </w:rPr>
            </w:pPr>
          </w:p>
        </w:tc>
      </w:tr>
    </w:tbl>
    <w:p w:rsidR="00BE0A03" w:rsidRDefault="00BE0A03">
      <w:r>
        <w:br w:type="page"/>
      </w:r>
    </w:p>
    <w:tbl>
      <w:tblPr>
        <w:tblStyle w:val="Tabelraster"/>
        <w:tblW w:w="5000" w:type="pct"/>
        <w:tblLook w:val="04A0" w:firstRow="1" w:lastRow="0" w:firstColumn="1" w:lastColumn="0" w:noHBand="0" w:noVBand="1"/>
      </w:tblPr>
      <w:tblGrid>
        <w:gridCol w:w="2310"/>
        <w:gridCol w:w="2963"/>
        <w:gridCol w:w="731"/>
        <w:gridCol w:w="768"/>
        <w:gridCol w:w="7448"/>
      </w:tblGrid>
      <w:tr w:rsidR="00405EBE" w:rsidRPr="00BE0A03" w:rsidTr="006B37D7">
        <w:trPr>
          <w:trHeight w:val="503"/>
        </w:trPr>
        <w:tc>
          <w:tcPr>
            <w:tcW w:w="812" w:type="pct"/>
            <w:vMerge w:val="restar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lastRenderedPageBreak/>
              <w:t>Sleutelvaardigheden</w:t>
            </w:r>
          </w:p>
        </w:tc>
        <w:tc>
          <w:tcPr>
            <w:tcW w:w="1042" w:type="pct"/>
            <w:vMerge w:val="restar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Omschrijving</w:t>
            </w:r>
          </w:p>
        </w:tc>
        <w:tc>
          <w:tcPr>
            <w:tcW w:w="3146" w:type="pct"/>
            <w:gridSpan w:val="3"/>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Evaluatie</w:t>
            </w:r>
          </w:p>
        </w:tc>
      </w:tr>
      <w:tr w:rsidR="00405EBE" w:rsidRPr="00BE0A03" w:rsidTr="006B37D7">
        <w:trPr>
          <w:trHeight w:val="503"/>
        </w:trPr>
        <w:tc>
          <w:tcPr>
            <w:tcW w:w="812" w:type="pct"/>
            <w:vMerge/>
            <w:shd w:val="clear" w:color="auto" w:fill="B8CCE4" w:themeFill="accent1" w:themeFillTint="66"/>
          </w:tcPr>
          <w:p w:rsidR="006B37D7" w:rsidRPr="00BE0A03" w:rsidRDefault="006B37D7">
            <w:pPr>
              <w:rPr>
                <w:rFonts w:asciiTheme="majorHAnsi" w:hAnsiTheme="majorHAnsi"/>
                <w:b/>
                <w:sz w:val="20"/>
                <w:szCs w:val="20"/>
              </w:rPr>
            </w:pPr>
          </w:p>
        </w:tc>
        <w:tc>
          <w:tcPr>
            <w:tcW w:w="1042" w:type="pct"/>
            <w:vMerge/>
            <w:shd w:val="clear" w:color="auto" w:fill="B8CCE4" w:themeFill="accent1" w:themeFillTint="66"/>
          </w:tcPr>
          <w:p w:rsidR="006B37D7" w:rsidRPr="00BE0A03" w:rsidRDefault="006B37D7">
            <w:pPr>
              <w:rPr>
                <w:rFonts w:asciiTheme="majorHAnsi" w:hAnsiTheme="majorHAnsi"/>
                <w:b/>
                <w:sz w:val="20"/>
                <w:szCs w:val="20"/>
              </w:rPr>
            </w:pPr>
          </w:p>
        </w:tc>
        <w:tc>
          <w:tcPr>
            <w:tcW w:w="257" w:type="pc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Goed</w:t>
            </w:r>
          </w:p>
        </w:tc>
        <w:tc>
          <w:tcPr>
            <w:tcW w:w="270" w:type="pct"/>
            <w:shd w:val="clear" w:color="auto" w:fill="B8CCE4" w:themeFill="accent1" w:themeFillTint="66"/>
          </w:tcPr>
          <w:p w:rsidR="006B37D7" w:rsidRPr="00BE0A03" w:rsidRDefault="006B37D7" w:rsidP="006B37D7">
            <w:pPr>
              <w:rPr>
                <w:rFonts w:asciiTheme="majorHAnsi" w:hAnsiTheme="majorHAnsi"/>
                <w:b/>
                <w:sz w:val="20"/>
                <w:szCs w:val="20"/>
              </w:rPr>
            </w:pPr>
            <w:r w:rsidRPr="00BE0A03">
              <w:rPr>
                <w:rFonts w:asciiTheme="majorHAnsi" w:hAnsiTheme="majorHAnsi"/>
                <w:b/>
                <w:sz w:val="20"/>
                <w:szCs w:val="20"/>
              </w:rPr>
              <w:t>Kan beter</w:t>
            </w:r>
          </w:p>
        </w:tc>
        <w:tc>
          <w:tcPr>
            <w:tcW w:w="2619" w:type="pc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Opmerkingen:</w:t>
            </w:r>
          </w:p>
        </w:tc>
      </w:tr>
      <w:tr w:rsidR="00405EBE" w:rsidRPr="00BE0A03" w:rsidTr="006B37D7">
        <w:trPr>
          <w:trHeight w:val="390"/>
        </w:trPr>
        <w:tc>
          <w:tcPr>
            <w:tcW w:w="812" w:type="pct"/>
          </w:tcPr>
          <w:p w:rsidR="006B37D7" w:rsidRPr="00BE0A03" w:rsidRDefault="00D94E02" w:rsidP="000E70CC">
            <w:pPr>
              <w:rPr>
                <w:rFonts w:asciiTheme="majorHAnsi" w:hAnsiTheme="majorHAnsi"/>
                <w:sz w:val="20"/>
                <w:szCs w:val="20"/>
              </w:rPr>
            </w:pPr>
            <w:r>
              <w:rPr>
                <w:rFonts w:asciiTheme="majorHAnsi" w:hAnsiTheme="majorHAnsi"/>
                <w:sz w:val="20"/>
                <w:szCs w:val="20"/>
              </w:rPr>
              <w:t>Kwaliteitsbewustzijn</w:t>
            </w:r>
          </w:p>
        </w:tc>
        <w:tc>
          <w:tcPr>
            <w:tcW w:w="1042" w:type="pct"/>
          </w:tcPr>
          <w:p w:rsidR="006B37D7" w:rsidRPr="00BE0A03" w:rsidRDefault="00D94E02" w:rsidP="00B76316">
            <w:pPr>
              <w:rPr>
                <w:rFonts w:asciiTheme="majorHAnsi" w:hAnsiTheme="majorHAnsi"/>
                <w:sz w:val="20"/>
                <w:szCs w:val="20"/>
              </w:rPr>
            </w:pPr>
            <w:r>
              <w:rPr>
                <w:rFonts w:asciiTheme="majorHAnsi" w:hAnsiTheme="majorHAnsi"/>
                <w:sz w:val="20"/>
                <w:szCs w:val="20"/>
              </w:rPr>
              <w:t>Is in staat om in te schatten aan welke vereisten een product of dienst moet voldoen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r w:rsidR="00405EBE" w:rsidRPr="00BE0A03" w:rsidTr="00495A45">
        <w:trPr>
          <w:trHeight w:val="519"/>
        </w:trPr>
        <w:tc>
          <w:tcPr>
            <w:tcW w:w="812" w:type="pct"/>
          </w:tcPr>
          <w:p w:rsidR="006B37D7" w:rsidRPr="00BE0A03" w:rsidRDefault="006B37D7" w:rsidP="00B212D3">
            <w:pPr>
              <w:rPr>
                <w:rFonts w:asciiTheme="majorHAnsi" w:hAnsiTheme="majorHAnsi"/>
                <w:sz w:val="20"/>
                <w:szCs w:val="20"/>
              </w:rPr>
            </w:pPr>
            <w:r w:rsidRPr="00BE0A03">
              <w:rPr>
                <w:rFonts w:asciiTheme="majorHAnsi" w:hAnsiTheme="majorHAnsi"/>
                <w:sz w:val="20"/>
                <w:szCs w:val="20"/>
              </w:rPr>
              <w:t>Veiligheidsbewustzijn</w:t>
            </w:r>
          </w:p>
        </w:tc>
        <w:tc>
          <w:tcPr>
            <w:tcW w:w="1042" w:type="pct"/>
          </w:tcPr>
          <w:p w:rsidR="006B37D7" w:rsidRPr="00BE0A03" w:rsidRDefault="006B37D7" w:rsidP="00B76316">
            <w:pPr>
              <w:rPr>
                <w:rFonts w:asciiTheme="majorHAnsi" w:hAnsiTheme="majorHAnsi"/>
                <w:sz w:val="20"/>
                <w:szCs w:val="20"/>
              </w:rPr>
            </w:pPr>
            <w:r w:rsidRPr="00BE0A03">
              <w:rPr>
                <w:rFonts w:asciiTheme="majorHAnsi" w:hAnsiTheme="majorHAnsi"/>
                <w:sz w:val="20"/>
                <w:szCs w:val="20"/>
              </w:rPr>
              <w:t>Is gericht op het voorkomen van onveilige situaties.</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r w:rsidR="00405EBE" w:rsidRPr="00BE0A03" w:rsidTr="006B37D7">
        <w:trPr>
          <w:trHeight w:val="450"/>
        </w:trPr>
        <w:tc>
          <w:tcPr>
            <w:tcW w:w="812" w:type="pct"/>
          </w:tcPr>
          <w:p w:rsidR="006B37D7" w:rsidRPr="00BE0A03" w:rsidRDefault="00A456E4" w:rsidP="000E70CC">
            <w:pPr>
              <w:rPr>
                <w:rFonts w:asciiTheme="majorHAnsi" w:hAnsiTheme="majorHAnsi"/>
                <w:sz w:val="20"/>
                <w:szCs w:val="20"/>
              </w:rPr>
            </w:pPr>
            <w:r>
              <w:rPr>
                <w:rFonts w:asciiTheme="majorHAnsi" w:hAnsiTheme="majorHAnsi"/>
                <w:sz w:val="20"/>
                <w:szCs w:val="20"/>
              </w:rPr>
              <w:t>Flexibel</w:t>
            </w:r>
          </w:p>
        </w:tc>
        <w:tc>
          <w:tcPr>
            <w:tcW w:w="1042" w:type="pct"/>
          </w:tcPr>
          <w:p w:rsidR="006B37D7" w:rsidRPr="00BE0A03" w:rsidRDefault="00A456E4" w:rsidP="00B76316">
            <w:pPr>
              <w:rPr>
                <w:rFonts w:asciiTheme="majorHAnsi" w:hAnsiTheme="majorHAnsi"/>
                <w:sz w:val="20"/>
                <w:szCs w:val="20"/>
              </w:rPr>
            </w:pPr>
            <w:r w:rsidRPr="00BE0A03">
              <w:rPr>
                <w:rFonts w:asciiTheme="majorHAnsi" w:hAnsiTheme="majorHAnsi"/>
                <w:sz w:val="20"/>
                <w:szCs w:val="20"/>
              </w:rPr>
              <w:t>Is bereid zich aan te passen bij wijzigende omstandigheden.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Pr="00BE0A03" w:rsidRDefault="006C4CBE" w:rsidP="00313F35">
            <w:pPr>
              <w:rPr>
                <w:rFonts w:asciiTheme="majorHAnsi" w:hAnsiTheme="majorHAnsi"/>
                <w:sz w:val="20"/>
                <w:szCs w:val="20"/>
              </w:rPr>
            </w:pPr>
          </w:p>
        </w:tc>
      </w:tr>
      <w:tr w:rsidR="00405EBE" w:rsidRPr="00BE0A03" w:rsidTr="006B37D7">
        <w:trPr>
          <w:trHeight w:val="339"/>
        </w:trPr>
        <w:tc>
          <w:tcPr>
            <w:tcW w:w="812" w:type="pct"/>
          </w:tcPr>
          <w:p w:rsidR="006B37D7" w:rsidRPr="00BE0A03" w:rsidRDefault="006B37D7" w:rsidP="00B212D3">
            <w:pPr>
              <w:rPr>
                <w:rFonts w:asciiTheme="majorHAnsi" w:hAnsiTheme="majorHAnsi"/>
                <w:sz w:val="20"/>
                <w:szCs w:val="20"/>
              </w:rPr>
            </w:pPr>
            <w:r w:rsidRPr="00BE0A03">
              <w:rPr>
                <w:rFonts w:asciiTheme="majorHAnsi" w:hAnsiTheme="majorHAnsi"/>
                <w:sz w:val="20"/>
                <w:szCs w:val="20"/>
              </w:rPr>
              <w:t>Zelfstandigheid</w:t>
            </w:r>
          </w:p>
        </w:tc>
        <w:tc>
          <w:tcPr>
            <w:tcW w:w="1042" w:type="pct"/>
          </w:tcPr>
          <w:p w:rsidR="006B37D7" w:rsidRPr="00BE0A03" w:rsidRDefault="006B37D7" w:rsidP="00B76316">
            <w:pPr>
              <w:rPr>
                <w:rFonts w:asciiTheme="majorHAnsi" w:hAnsiTheme="majorHAnsi"/>
                <w:sz w:val="20"/>
                <w:szCs w:val="20"/>
              </w:rPr>
            </w:pPr>
            <w:r w:rsidRPr="00BE0A03">
              <w:rPr>
                <w:rFonts w:asciiTheme="majorHAnsi" w:hAnsiTheme="majorHAnsi"/>
                <w:sz w:val="20"/>
                <w:szCs w:val="20"/>
              </w:rPr>
              <w:t>Is bekwaam om alleen zijn/haar taken uit te voeren.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bl>
    <w:p w:rsidR="00BA210A" w:rsidRPr="00BE0A03" w:rsidRDefault="00BA210A" w:rsidP="002F29EA">
      <w:pPr>
        <w:rPr>
          <w:rFonts w:asciiTheme="majorHAnsi" w:hAnsiTheme="majorHAnsi"/>
          <w:sz w:val="20"/>
          <w:szCs w:val="20"/>
        </w:rPr>
      </w:pPr>
    </w:p>
    <w:sectPr w:rsidR="00BA210A" w:rsidRPr="00BE0A03" w:rsidSect="000E70C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7C" w:rsidRDefault="00AD567C" w:rsidP="00F01EB5">
      <w:pPr>
        <w:spacing w:after="0" w:line="240" w:lineRule="auto"/>
      </w:pPr>
      <w:r>
        <w:separator/>
      </w:r>
    </w:p>
  </w:endnote>
  <w:endnote w:type="continuationSeparator" w:id="0">
    <w:p w:rsidR="00AD567C" w:rsidRDefault="00AD567C" w:rsidP="00F0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37814"/>
      <w:docPartObj>
        <w:docPartGallery w:val="Page Numbers (Bottom of Page)"/>
        <w:docPartUnique/>
      </w:docPartObj>
    </w:sdtPr>
    <w:sdtEndPr/>
    <w:sdtContent>
      <w:p w:rsidR="00991A28" w:rsidRDefault="00991A28">
        <w:pPr>
          <w:pStyle w:val="Voettekst"/>
          <w:jc w:val="right"/>
        </w:pPr>
        <w:r>
          <w:fldChar w:fldCharType="begin"/>
        </w:r>
        <w:r>
          <w:instrText>PAGE   \* MERGEFORMAT</w:instrText>
        </w:r>
        <w:r>
          <w:fldChar w:fldCharType="separate"/>
        </w:r>
        <w:r w:rsidR="006B2BF8" w:rsidRPr="006B2BF8">
          <w:rPr>
            <w:noProof/>
            <w:lang w:val="nl-NL"/>
          </w:rPr>
          <w:t>6</w:t>
        </w:r>
        <w:r>
          <w:fldChar w:fldCharType="end"/>
        </w:r>
      </w:p>
    </w:sdtContent>
  </w:sdt>
  <w:p w:rsidR="00991A28" w:rsidRDefault="00991A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7C" w:rsidRDefault="00AD567C" w:rsidP="00F01EB5">
      <w:pPr>
        <w:spacing w:after="0" w:line="240" w:lineRule="auto"/>
      </w:pPr>
      <w:r>
        <w:separator/>
      </w:r>
    </w:p>
  </w:footnote>
  <w:footnote w:type="continuationSeparator" w:id="0">
    <w:p w:rsidR="00AD567C" w:rsidRDefault="00AD567C" w:rsidP="00F01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C0"/>
    <w:multiLevelType w:val="hybridMultilevel"/>
    <w:tmpl w:val="57FCBEB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DD425E"/>
    <w:multiLevelType w:val="hybridMultilevel"/>
    <w:tmpl w:val="A4D282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51A76D2"/>
    <w:multiLevelType w:val="hybridMultilevel"/>
    <w:tmpl w:val="5C1AB996"/>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663313B"/>
    <w:multiLevelType w:val="hybridMultilevel"/>
    <w:tmpl w:val="DB247888"/>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06854B71"/>
    <w:multiLevelType w:val="hybridMultilevel"/>
    <w:tmpl w:val="FA88D0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A087431"/>
    <w:multiLevelType w:val="hybridMultilevel"/>
    <w:tmpl w:val="A1C0C75A"/>
    <w:lvl w:ilvl="0" w:tplc="26C6FEE4">
      <w:start w:val="1"/>
      <w:numFmt w:val="decimal"/>
      <w:lvlText w:val="%1."/>
      <w:lvlJc w:val="left"/>
      <w:pPr>
        <w:ind w:left="1080" w:hanging="360"/>
      </w:pPr>
      <w:rPr>
        <w:rFonts w:asciiTheme="majorHAnsi" w:hAnsiTheme="majorHAnsi" w:cstheme="minorBidi"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14CD3D46"/>
    <w:multiLevelType w:val="hybridMultilevel"/>
    <w:tmpl w:val="1BEA2EEE"/>
    <w:lvl w:ilvl="0" w:tplc="26C6FEE4">
      <w:start w:val="1"/>
      <w:numFmt w:val="decimal"/>
      <w:lvlText w:val="%1."/>
      <w:lvlJc w:val="left"/>
      <w:pPr>
        <w:ind w:left="360" w:hanging="360"/>
      </w:pPr>
      <w:rPr>
        <w:rFonts w:asciiTheme="majorHAnsi" w:hAnsiTheme="majorHAnsi" w:cstheme="minorBid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16AD30B5"/>
    <w:multiLevelType w:val="hybridMultilevel"/>
    <w:tmpl w:val="8D3CDA82"/>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77F76"/>
    <w:multiLevelType w:val="hybridMultilevel"/>
    <w:tmpl w:val="F2A07F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F896F8F"/>
    <w:multiLevelType w:val="hybridMultilevel"/>
    <w:tmpl w:val="37D2D5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F9A03CD"/>
    <w:multiLevelType w:val="hybridMultilevel"/>
    <w:tmpl w:val="902A356A"/>
    <w:lvl w:ilvl="0" w:tplc="3508E6E6">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5170BD8"/>
    <w:multiLevelType w:val="hybridMultilevel"/>
    <w:tmpl w:val="211C944A"/>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5515889"/>
    <w:multiLevelType w:val="hybridMultilevel"/>
    <w:tmpl w:val="960256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A856412"/>
    <w:multiLevelType w:val="hybridMultilevel"/>
    <w:tmpl w:val="FC9A396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2B5B026F"/>
    <w:multiLevelType w:val="hybridMultilevel"/>
    <w:tmpl w:val="022EF4AE"/>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C30513"/>
    <w:multiLevelType w:val="hybridMultilevel"/>
    <w:tmpl w:val="22928F76"/>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35B3474C"/>
    <w:multiLevelType w:val="hybridMultilevel"/>
    <w:tmpl w:val="F4C85FD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C23DB7"/>
    <w:multiLevelType w:val="hybridMultilevel"/>
    <w:tmpl w:val="C5ACFDEA"/>
    <w:lvl w:ilvl="0" w:tplc="3B8A9B98">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DBE5BD8"/>
    <w:multiLevelType w:val="hybridMultilevel"/>
    <w:tmpl w:val="7E087B68"/>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43A232A"/>
    <w:multiLevelType w:val="hybridMultilevel"/>
    <w:tmpl w:val="089C86F6"/>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44581B73"/>
    <w:multiLevelType w:val="hybridMultilevel"/>
    <w:tmpl w:val="E6028ABE"/>
    <w:lvl w:ilvl="0" w:tplc="7E0AC7C8">
      <w:start w:val="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67D6C72"/>
    <w:multiLevelType w:val="hybridMultilevel"/>
    <w:tmpl w:val="73669B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7490400"/>
    <w:multiLevelType w:val="hybridMultilevel"/>
    <w:tmpl w:val="3710B1D2"/>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8D852EC"/>
    <w:multiLevelType w:val="hybridMultilevel"/>
    <w:tmpl w:val="5930F9B4"/>
    <w:lvl w:ilvl="0" w:tplc="0BDA0D7A">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B09519D"/>
    <w:multiLevelType w:val="hybridMultilevel"/>
    <w:tmpl w:val="8CECB516"/>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B1B15E6"/>
    <w:multiLevelType w:val="hybridMultilevel"/>
    <w:tmpl w:val="C3E6C4D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52205572"/>
    <w:multiLevelType w:val="hybridMultilevel"/>
    <w:tmpl w:val="6BE6D3C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2526D89"/>
    <w:multiLevelType w:val="hybridMultilevel"/>
    <w:tmpl w:val="39CA724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2944C4D"/>
    <w:multiLevelType w:val="hybridMultilevel"/>
    <w:tmpl w:val="B10EE04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nsid w:val="544525ED"/>
    <w:multiLevelType w:val="hybridMultilevel"/>
    <w:tmpl w:val="593832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59E5F0A"/>
    <w:multiLevelType w:val="hybridMultilevel"/>
    <w:tmpl w:val="9F004DF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58015F58"/>
    <w:multiLevelType w:val="hybridMultilevel"/>
    <w:tmpl w:val="2172802A"/>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5D8E55AF"/>
    <w:multiLevelType w:val="hybridMultilevel"/>
    <w:tmpl w:val="7D082B46"/>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nsid w:val="5FC4287B"/>
    <w:multiLevelType w:val="hybridMultilevel"/>
    <w:tmpl w:val="486470EA"/>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7A876E2"/>
    <w:multiLevelType w:val="hybridMultilevel"/>
    <w:tmpl w:val="200E1B8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80731B9"/>
    <w:multiLevelType w:val="hybridMultilevel"/>
    <w:tmpl w:val="84BEEFB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8F2672F"/>
    <w:multiLevelType w:val="hybridMultilevel"/>
    <w:tmpl w:val="A1D60D9E"/>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nsid w:val="6A394A2A"/>
    <w:multiLevelType w:val="hybridMultilevel"/>
    <w:tmpl w:val="E89C56F4"/>
    <w:lvl w:ilvl="0" w:tplc="F1421172">
      <w:numFmt w:val="bullet"/>
      <w:lvlText w:val="-"/>
      <w:lvlJc w:val="left"/>
      <w:pPr>
        <w:ind w:left="1080" w:hanging="360"/>
      </w:pPr>
      <w:rPr>
        <w:rFonts w:ascii="Calibri" w:eastAsia="Calibri"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nsid w:val="6BA437E6"/>
    <w:multiLevelType w:val="hybridMultilevel"/>
    <w:tmpl w:val="399694EC"/>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nsid w:val="6BFD0A79"/>
    <w:multiLevelType w:val="hybridMultilevel"/>
    <w:tmpl w:val="DBAAC3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4C86533"/>
    <w:multiLevelType w:val="hybridMultilevel"/>
    <w:tmpl w:val="8708C0F2"/>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nsid w:val="78873308"/>
    <w:multiLevelType w:val="hybridMultilevel"/>
    <w:tmpl w:val="A978E36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nsid w:val="79F87C82"/>
    <w:multiLevelType w:val="hybridMultilevel"/>
    <w:tmpl w:val="31447FDA"/>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nsid w:val="7A920DCB"/>
    <w:multiLevelType w:val="hybridMultilevel"/>
    <w:tmpl w:val="A9780AD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A9B50F8"/>
    <w:multiLevelType w:val="hybridMultilevel"/>
    <w:tmpl w:val="94783078"/>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nsid w:val="7C7F6001"/>
    <w:multiLevelType w:val="hybridMultilevel"/>
    <w:tmpl w:val="BACA529C"/>
    <w:lvl w:ilvl="0" w:tplc="42C625EE">
      <w:numFmt w:val="bullet"/>
      <w:lvlText w:val="-"/>
      <w:lvlJc w:val="left"/>
      <w:pPr>
        <w:ind w:left="720" w:hanging="360"/>
      </w:pPr>
      <w:rPr>
        <w:rFonts w:ascii="Calibri" w:eastAsia="Calibri" w:hAnsi="Calibri"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CDE308B"/>
    <w:multiLevelType w:val="hybridMultilevel"/>
    <w:tmpl w:val="843EBBE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D5E4E1A"/>
    <w:multiLevelType w:val="hybridMultilevel"/>
    <w:tmpl w:val="012E7B3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9"/>
  </w:num>
  <w:num w:numId="4">
    <w:abstractNumId w:val="38"/>
  </w:num>
  <w:num w:numId="5">
    <w:abstractNumId w:val="7"/>
  </w:num>
  <w:num w:numId="6">
    <w:abstractNumId w:val="40"/>
  </w:num>
  <w:num w:numId="7">
    <w:abstractNumId w:val="22"/>
  </w:num>
  <w:num w:numId="8">
    <w:abstractNumId w:val="42"/>
  </w:num>
  <w:num w:numId="9">
    <w:abstractNumId w:val="33"/>
  </w:num>
  <w:num w:numId="10">
    <w:abstractNumId w:val="11"/>
  </w:num>
  <w:num w:numId="11">
    <w:abstractNumId w:val="14"/>
  </w:num>
  <w:num w:numId="12">
    <w:abstractNumId w:val="5"/>
  </w:num>
  <w:num w:numId="13">
    <w:abstractNumId w:val="28"/>
  </w:num>
  <w:num w:numId="14">
    <w:abstractNumId w:val="18"/>
  </w:num>
  <w:num w:numId="15">
    <w:abstractNumId w:val="32"/>
  </w:num>
  <w:num w:numId="16">
    <w:abstractNumId w:val="37"/>
  </w:num>
  <w:num w:numId="17">
    <w:abstractNumId w:val="15"/>
  </w:num>
  <w:num w:numId="18">
    <w:abstractNumId w:val="2"/>
  </w:num>
  <w:num w:numId="19">
    <w:abstractNumId w:val="44"/>
  </w:num>
  <w:num w:numId="20">
    <w:abstractNumId w:val="31"/>
  </w:num>
  <w:num w:numId="21">
    <w:abstractNumId w:val="6"/>
  </w:num>
  <w:num w:numId="22">
    <w:abstractNumId w:val="10"/>
  </w:num>
  <w:num w:numId="23">
    <w:abstractNumId w:val="45"/>
  </w:num>
  <w:num w:numId="24">
    <w:abstractNumId w:val="46"/>
  </w:num>
  <w:num w:numId="25">
    <w:abstractNumId w:val="21"/>
  </w:num>
  <w:num w:numId="26">
    <w:abstractNumId w:val="16"/>
  </w:num>
  <w:num w:numId="27">
    <w:abstractNumId w:val="43"/>
  </w:num>
  <w:num w:numId="28">
    <w:abstractNumId w:val="4"/>
  </w:num>
  <w:num w:numId="29">
    <w:abstractNumId w:val="34"/>
  </w:num>
  <w:num w:numId="30">
    <w:abstractNumId w:val="9"/>
  </w:num>
  <w:num w:numId="31">
    <w:abstractNumId w:val="8"/>
  </w:num>
  <w:num w:numId="32">
    <w:abstractNumId w:val="20"/>
  </w:num>
  <w:num w:numId="33">
    <w:abstractNumId w:val="12"/>
  </w:num>
  <w:num w:numId="34">
    <w:abstractNumId w:val="17"/>
  </w:num>
  <w:num w:numId="35">
    <w:abstractNumId w:val="1"/>
  </w:num>
  <w:num w:numId="36">
    <w:abstractNumId w:val="0"/>
  </w:num>
  <w:num w:numId="37">
    <w:abstractNumId w:val="39"/>
  </w:num>
  <w:num w:numId="38">
    <w:abstractNumId w:val="36"/>
  </w:num>
  <w:num w:numId="39">
    <w:abstractNumId w:val="41"/>
  </w:num>
  <w:num w:numId="40">
    <w:abstractNumId w:val="19"/>
  </w:num>
  <w:num w:numId="41">
    <w:abstractNumId w:val="3"/>
  </w:num>
  <w:num w:numId="42">
    <w:abstractNumId w:val="47"/>
  </w:num>
  <w:num w:numId="43">
    <w:abstractNumId w:val="35"/>
  </w:num>
  <w:num w:numId="44">
    <w:abstractNumId w:val="26"/>
  </w:num>
  <w:num w:numId="45">
    <w:abstractNumId w:val="27"/>
  </w:num>
  <w:num w:numId="46">
    <w:abstractNumId w:val="30"/>
  </w:num>
  <w:num w:numId="47">
    <w:abstractNumId w:val="2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E0"/>
    <w:rsid w:val="000041A6"/>
    <w:rsid w:val="00017304"/>
    <w:rsid w:val="00023ADA"/>
    <w:rsid w:val="000254ED"/>
    <w:rsid w:val="00033239"/>
    <w:rsid w:val="0003350E"/>
    <w:rsid w:val="00034F88"/>
    <w:rsid w:val="0004227F"/>
    <w:rsid w:val="000470C1"/>
    <w:rsid w:val="000473C0"/>
    <w:rsid w:val="00056AAA"/>
    <w:rsid w:val="00073AAB"/>
    <w:rsid w:val="0007554D"/>
    <w:rsid w:val="00085CD9"/>
    <w:rsid w:val="000A0519"/>
    <w:rsid w:val="000A645F"/>
    <w:rsid w:val="000B6181"/>
    <w:rsid w:val="000C211C"/>
    <w:rsid w:val="000C32F7"/>
    <w:rsid w:val="000C65D7"/>
    <w:rsid w:val="000C6E90"/>
    <w:rsid w:val="000D197A"/>
    <w:rsid w:val="000D1FD6"/>
    <w:rsid w:val="000D7EED"/>
    <w:rsid w:val="000E05A4"/>
    <w:rsid w:val="000E70CC"/>
    <w:rsid w:val="00102710"/>
    <w:rsid w:val="00104529"/>
    <w:rsid w:val="00112BA7"/>
    <w:rsid w:val="001137B2"/>
    <w:rsid w:val="00115FEF"/>
    <w:rsid w:val="00134465"/>
    <w:rsid w:val="001351AF"/>
    <w:rsid w:val="00135F32"/>
    <w:rsid w:val="00136298"/>
    <w:rsid w:val="0015204A"/>
    <w:rsid w:val="0016165C"/>
    <w:rsid w:val="00166FCC"/>
    <w:rsid w:val="0017039B"/>
    <w:rsid w:val="00173066"/>
    <w:rsid w:val="00181A27"/>
    <w:rsid w:val="00194DE3"/>
    <w:rsid w:val="001963CD"/>
    <w:rsid w:val="0019678F"/>
    <w:rsid w:val="001B51F9"/>
    <w:rsid w:val="001C617D"/>
    <w:rsid w:val="001D5AEA"/>
    <w:rsid w:val="001E266B"/>
    <w:rsid w:val="001E2F2E"/>
    <w:rsid w:val="00201292"/>
    <w:rsid w:val="00205B98"/>
    <w:rsid w:val="00211868"/>
    <w:rsid w:val="00213A4C"/>
    <w:rsid w:val="00216347"/>
    <w:rsid w:val="0023601E"/>
    <w:rsid w:val="00237DCF"/>
    <w:rsid w:val="002403E4"/>
    <w:rsid w:val="00240DF2"/>
    <w:rsid w:val="00243644"/>
    <w:rsid w:val="002502AA"/>
    <w:rsid w:val="00257B5D"/>
    <w:rsid w:val="00264209"/>
    <w:rsid w:val="00271E09"/>
    <w:rsid w:val="00284118"/>
    <w:rsid w:val="00286C59"/>
    <w:rsid w:val="00286E47"/>
    <w:rsid w:val="002942CB"/>
    <w:rsid w:val="002A103D"/>
    <w:rsid w:val="002B3173"/>
    <w:rsid w:val="002B3EF5"/>
    <w:rsid w:val="002B4C4D"/>
    <w:rsid w:val="002D4038"/>
    <w:rsid w:val="002E3CD9"/>
    <w:rsid w:val="002F29EA"/>
    <w:rsid w:val="003013B5"/>
    <w:rsid w:val="00313F35"/>
    <w:rsid w:val="00321B72"/>
    <w:rsid w:val="00323956"/>
    <w:rsid w:val="003327A2"/>
    <w:rsid w:val="00345ED9"/>
    <w:rsid w:val="00347A47"/>
    <w:rsid w:val="003710A3"/>
    <w:rsid w:val="00380893"/>
    <w:rsid w:val="003844A0"/>
    <w:rsid w:val="00387C8B"/>
    <w:rsid w:val="003918AF"/>
    <w:rsid w:val="003A77F3"/>
    <w:rsid w:val="003B0D2C"/>
    <w:rsid w:val="003B59DD"/>
    <w:rsid w:val="003B64B2"/>
    <w:rsid w:val="003C1BF8"/>
    <w:rsid w:val="003C3CD7"/>
    <w:rsid w:val="003D2AD7"/>
    <w:rsid w:val="003D5DE4"/>
    <w:rsid w:val="003D74D1"/>
    <w:rsid w:val="003E4D3C"/>
    <w:rsid w:val="003F4252"/>
    <w:rsid w:val="003F7A42"/>
    <w:rsid w:val="00405EBE"/>
    <w:rsid w:val="00406F10"/>
    <w:rsid w:val="00412533"/>
    <w:rsid w:val="00414921"/>
    <w:rsid w:val="004153AD"/>
    <w:rsid w:val="004161E5"/>
    <w:rsid w:val="004162D3"/>
    <w:rsid w:val="00421B5E"/>
    <w:rsid w:val="00424B01"/>
    <w:rsid w:val="00425B73"/>
    <w:rsid w:val="0043069E"/>
    <w:rsid w:val="004566E8"/>
    <w:rsid w:val="00474704"/>
    <w:rsid w:val="00495A45"/>
    <w:rsid w:val="004E00D2"/>
    <w:rsid w:val="004E1CBF"/>
    <w:rsid w:val="004E5A7D"/>
    <w:rsid w:val="004E6C6F"/>
    <w:rsid w:val="004E7D8E"/>
    <w:rsid w:val="004F4B11"/>
    <w:rsid w:val="004F5F31"/>
    <w:rsid w:val="00522680"/>
    <w:rsid w:val="00531F83"/>
    <w:rsid w:val="00533E98"/>
    <w:rsid w:val="005440B0"/>
    <w:rsid w:val="00555BEF"/>
    <w:rsid w:val="0056369D"/>
    <w:rsid w:val="00571D88"/>
    <w:rsid w:val="00580ABF"/>
    <w:rsid w:val="00583851"/>
    <w:rsid w:val="005858FB"/>
    <w:rsid w:val="00591198"/>
    <w:rsid w:val="00595C25"/>
    <w:rsid w:val="005B2933"/>
    <w:rsid w:val="005B2B88"/>
    <w:rsid w:val="005B7036"/>
    <w:rsid w:val="005D2EA3"/>
    <w:rsid w:val="005D3B43"/>
    <w:rsid w:val="005D680C"/>
    <w:rsid w:val="005E2E44"/>
    <w:rsid w:val="005E35D3"/>
    <w:rsid w:val="005F0C7E"/>
    <w:rsid w:val="00603664"/>
    <w:rsid w:val="0060582B"/>
    <w:rsid w:val="00626041"/>
    <w:rsid w:val="006364E9"/>
    <w:rsid w:val="00643601"/>
    <w:rsid w:val="00645D27"/>
    <w:rsid w:val="006518E2"/>
    <w:rsid w:val="00651D30"/>
    <w:rsid w:val="0065334D"/>
    <w:rsid w:val="006549DF"/>
    <w:rsid w:val="00663634"/>
    <w:rsid w:val="00672D81"/>
    <w:rsid w:val="00677265"/>
    <w:rsid w:val="006815B6"/>
    <w:rsid w:val="0069620D"/>
    <w:rsid w:val="006B2BF8"/>
    <w:rsid w:val="006B37D7"/>
    <w:rsid w:val="006C4CBE"/>
    <w:rsid w:val="006C599D"/>
    <w:rsid w:val="006D01F0"/>
    <w:rsid w:val="006D7373"/>
    <w:rsid w:val="006E58CB"/>
    <w:rsid w:val="006E5E4F"/>
    <w:rsid w:val="006F2DE0"/>
    <w:rsid w:val="00713167"/>
    <w:rsid w:val="00714507"/>
    <w:rsid w:val="00733838"/>
    <w:rsid w:val="00737398"/>
    <w:rsid w:val="00745C62"/>
    <w:rsid w:val="00761CF9"/>
    <w:rsid w:val="00786925"/>
    <w:rsid w:val="00792E4B"/>
    <w:rsid w:val="00793C36"/>
    <w:rsid w:val="00796C80"/>
    <w:rsid w:val="007A083C"/>
    <w:rsid w:val="007A5ABA"/>
    <w:rsid w:val="007B0B5E"/>
    <w:rsid w:val="007B3055"/>
    <w:rsid w:val="007B31F8"/>
    <w:rsid w:val="007C1AED"/>
    <w:rsid w:val="007C568E"/>
    <w:rsid w:val="007D6DFB"/>
    <w:rsid w:val="007E4F58"/>
    <w:rsid w:val="007E6E0F"/>
    <w:rsid w:val="008011D9"/>
    <w:rsid w:val="00810ACC"/>
    <w:rsid w:val="008222AC"/>
    <w:rsid w:val="0082270F"/>
    <w:rsid w:val="00831DDB"/>
    <w:rsid w:val="00834593"/>
    <w:rsid w:val="00835BFD"/>
    <w:rsid w:val="00847ED8"/>
    <w:rsid w:val="00851001"/>
    <w:rsid w:val="00852FCC"/>
    <w:rsid w:val="0085622D"/>
    <w:rsid w:val="0085634C"/>
    <w:rsid w:val="008572C0"/>
    <w:rsid w:val="00857B16"/>
    <w:rsid w:val="0088776D"/>
    <w:rsid w:val="0089266A"/>
    <w:rsid w:val="00892E17"/>
    <w:rsid w:val="008931D4"/>
    <w:rsid w:val="008A264A"/>
    <w:rsid w:val="008A39FD"/>
    <w:rsid w:val="008A6A28"/>
    <w:rsid w:val="008B7514"/>
    <w:rsid w:val="008B78CB"/>
    <w:rsid w:val="008C7B13"/>
    <w:rsid w:val="008D3C32"/>
    <w:rsid w:val="008D78CA"/>
    <w:rsid w:val="008E4ECC"/>
    <w:rsid w:val="008F5A76"/>
    <w:rsid w:val="00916E2E"/>
    <w:rsid w:val="00920B2E"/>
    <w:rsid w:val="00927A8F"/>
    <w:rsid w:val="00933FBB"/>
    <w:rsid w:val="00934F90"/>
    <w:rsid w:val="0093755D"/>
    <w:rsid w:val="00942BAF"/>
    <w:rsid w:val="00942E9F"/>
    <w:rsid w:val="0094596E"/>
    <w:rsid w:val="00952C86"/>
    <w:rsid w:val="00954979"/>
    <w:rsid w:val="0095560A"/>
    <w:rsid w:val="0096080D"/>
    <w:rsid w:val="009656AC"/>
    <w:rsid w:val="00982A79"/>
    <w:rsid w:val="0098521C"/>
    <w:rsid w:val="00991A28"/>
    <w:rsid w:val="00994A64"/>
    <w:rsid w:val="00997638"/>
    <w:rsid w:val="009A0B52"/>
    <w:rsid w:val="009A3935"/>
    <w:rsid w:val="009A3B3D"/>
    <w:rsid w:val="009A4FEA"/>
    <w:rsid w:val="009A685A"/>
    <w:rsid w:val="009B6AD1"/>
    <w:rsid w:val="009C2CEB"/>
    <w:rsid w:val="009D5022"/>
    <w:rsid w:val="009E311A"/>
    <w:rsid w:val="009F44DD"/>
    <w:rsid w:val="00A109C3"/>
    <w:rsid w:val="00A11D25"/>
    <w:rsid w:val="00A13DE6"/>
    <w:rsid w:val="00A14212"/>
    <w:rsid w:val="00A177F0"/>
    <w:rsid w:val="00A27F20"/>
    <w:rsid w:val="00A31B48"/>
    <w:rsid w:val="00A40AD5"/>
    <w:rsid w:val="00A44FAD"/>
    <w:rsid w:val="00A456E4"/>
    <w:rsid w:val="00A50899"/>
    <w:rsid w:val="00A54971"/>
    <w:rsid w:val="00A65267"/>
    <w:rsid w:val="00A65644"/>
    <w:rsid w:val="00A66632"/>
    <w:rsid w:val="00A719F6"/>
    <w:rsid w:val="00A9013D"/>
    <w:rsid w:val="00A90431"/>
    <w:rsid w:val="00A97BAA"/>
    <w:rsid w:val="00AA67B3"/>
    <w:rsid w:val="00AB2066"/>
    <w:rsid w:val="00AD3FDE"/>
    <w:rsid w:val="00AD567C"/>
    <w:rsid w:val="00AD7980"/>
    <w:rsid w:val="00AE3E79"/>
    <w:rsid w:val="00B03960"/>
    <w:rsid w:val="00B07375"/>
    <w:rsid w:val="00B13B90"/>
    <w:rsid w:val="00B212D3"/>
    <w:rsid w:val="00B24135"/>
    <w:rsid w:val="00B24C04"/>
    <w:rsid w:val="00B2529E"/>
    <w:rsid w:val="00B25682"/>
    <w:rsid w:val="00B3617B"/>
    <w:rsid w:val="00B365A9"/>
    <w:rsid w:val="00B42A46"/>
    <w:rsid w:val="00B51E50"/>
    <w:rsid w:val="00B56BE9"/>
    <w:rsid w:val="00B571FE"/>
    <w:rsid w:val="00B6431C"/>
    <w:rsid w:val="00B74A7E"/>
    <w:rsid w:val="00B74CD3"/>
    <w:rsid w:val="00B76316"/>
    <w:rsid w:val="00B766A7"/>
    <w:rsid w:val="00B770EB"/>
    <w:rsid w:val="00B809C0"/>
    <w:rsid w:val="00B93045"/>
    <w:rsid w:val="00B9392F"/>
    <w:rsid w:val="00BA210A"/>
    <w:rsid w:val="00BA321E"/>
    <w:rsid w:val="00BB324E"/>
    <w:rsid w:val="00BC2009"/>
    <w:rsid w:val="00BC411C"/>
    <w:rsid w:val="00BC4BA6"/>
    <w:rsid w:val="00BD72E4"/>
    <w:rsid w:val="00BE0A03"/>
    <w:rsid w:val="00BE6CB3"/>
    <w:rsid w:val="00BF2478"/>
    <w:rsid w:val="00C11246"/>
    <w:rsid w:val="00C241BC"/>
    <w:rsid w:val="00C3097A"/>
    <w:rsid w:val="00C3191D"/>
    <w:rsid w:val="00C37A35"/>
    <w:rsid w:val="00C428C9"/>
    <w:rsid w:val="00C45F65"/>
    <w:rsid w:val="00C465AB"/>
    <w:rsid w:val="00C50165"/>
    <w:rsid w:val="00C63240"/>
    <w:rsid w:val="00C651F1"/>
    <w:rsid w:val="00C65276"/>
    <w:rsid w:val="00C744FC"/>
    <w:rsid w:val="00C74C11"/>
    <w:rsid w:val="00C779CF"/>
    <w:rsid w:val="00C8126B"/>
    <w:rsid w:val="00C86A26"/>
    <w:rsid w:val="00CA193E"/>
    <w:rsid w:val="00CA5CCC"/>
    <w:rsid w:val="00CD5B7B"/>
    <w:rsid w:val="00CD6613"/>
    <w:rsid w:val="00CE4814"/>
    <w:rsid w:val="00CE5095"/>
    <w:rsid w:val="00CF123D"/>
    <w:rsid w:val="00CF5DD8"/>
    <w:rsid w:val="00D071B0"/>
    <w:rsid w:val="00D1073B"/>
    <w:rsid w:val="00D13B23"/>
    <w:rsid w:val="00D21280"/>
    <w:rsid w:val="00D26804"/>
    <w:rsid w:val="00D45685"/>
    <w:rsid w:val="00D56431"/>
    <w:rsid w:val="00D80F26"/>
    <w:rsid w:val="00D81A5B"/>
    <w:rsid w:val="00D81E87"/>
    <w:rsid w:val="00D824EC"/>
    <w:rsid w:val="00D878E0"/>
    <w:rsid w:val="00D940C7"/>
    <w:rsid w:val="00D944BB"/>
    <w:rsid w:val="00D94E02"/>
    <w:rsid w:val="00D9596C"/>
    <w:rsid w:val="00DA238C"/>
    <w:rsid w:val="00DA4ACE"/>
    <w:rsid w:val="00DA6D78"/>
    <w:rsid w:val="00DB056B"/>
    <w:rsid w:val="00DB5121"/>
    <w:rsid w:val="00DD50AD"/>
    <w:rsid w:val="00DE3674"/>
    <w:rsid w:val="00DE721C"/>
    <w:rsid w:val="00E009ED"/>
    <w:rsid w:val="00E03988"/>
    <w:rsid w:val="00E20645"/>
    <w:rsid w:val="00E22115"/>
    <w:rsid w:val="00E30D51"/>
    <w:rsid w:val="00E36A26"/>
    <w:rsid w:val="00E4446E"/>
    <w:rsid w:val="00E467B8"/>
    <w:rsid w:val="00E52A40"/>
    <w:rsid w:val="00E53248"/>
    <w:rsid w:val="00E75597"/>
    <w:rsid w:val="00E83CFE"/>
    <w:rsid w:val="00EA379C"/>
    <w:rsid w:val="00EB453C"/>
    <w:rsid w:val="00EB7534"/>
    <w:rsid w:val="00EC3305"/>
    <w:rsid w:val="00EC427E"/>
    <w:rsid w:val="00ED5871"/>
    <w:rsid w:val="00EE5071"/>
    <w:rsid w:val="00F010EF"/>
    <w:rsid w:val="00F01EB5"/>
    <w:rsid w:val="00F041BB"/>
    <w:rsid w:val="00F129A4"/>
    <w:rsid w:val="00F3409A"/>
    <w:rsid w:val="00F36725"/>
    <w:rsid w:val="00F52727"/>
    <w:rsid w:val="00F52A7F"/>
    <w:rsid w:val="00F5657F"/>
    <w:rsid w:val="00F7709D"/>
    <w:rsid w:val="00F92B6B"/>
    <w:rsid w:val="00F963B1"/>
    <w:rsid w:val="00F96454"/>
    <w:rsid w:val="00F96992"/>
    <w:rsid w:val="00FB70F8"/>
    <w:rsid w:val="00FC0435"/>
    <w:rsid w:val="00FD3F73"/>
    <w:rsid w:val="00FE0DE2"/>
    <w:rsid w:val="00FE1B50"/>
    <w:rsid w:val="00FF1A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6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73C0"/>
    <w:pPr>
      <w:ind w:left="720"/>
      <w:contextualSpacing/>
    </w:pPr>
  </w:style>
  <w:style w:type="paragraph" w:styleId="Ballontekst">
    <w:name w:val="Balloon Text"/>
    <w:basedOn w:val="Standaard"/>
    <w:link w:val="BallontekstChar"/>
    <w:uiPriority w:val="99"/>
    <w:semiHidden/>
    <w:unhideWhenUsed/>
    <w:rsid w:val="00A719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F6"/>
    <w:rPr>
      <w:rFonts w:ascii="Tahoma" w:hAnsi="Tahoma" w:cs="Tahoma"/>
      <w:sz w:val="16"/>
      <w:szCs w:val="16"/>
    </w:rPr>
  </w:style>
  <w:style w:type="character" w:styleId="Tekstvantijdelijkeaanduiding">
    <w:name w:val="Placeholder Text"/>
    <w:basedOn w:val="Standaardalinea-lettertype"/>
    <w:uiPriority w:val="99"/>
    <w:semiHidden/>
    <w:rsid w:val="000E70CC"/>
    <w:rPr>
      <w:color w:val="808080"/>
    </w:rPr>
  </w:style>
  <w:style w:type="paragraph" w:styleId="Geenafstand">
    <w:name w:val="No Spacing"/>
    <w:uiPriority w:val="1"/>
    <w:qFormat/>
    <w:rsid w:val="005D3B43"/>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01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EB5"/>
  </w:style>
  <w:style w:type="paragraph" w:styleId="Voettekst">
    <w:name w:val="footer"/>
    <w:basedOn w:val="Standaard"/>
    <w:link w:val="VoettekstChar"/>
    <w:uiPriority w:val="99"/>
    <w:unhideWhenUsed/>
    <w:rsid w:val="00F01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EB5"/>
  </w:style>
  <w:style w:type="character" w:styleId="Verwijzingopmerking">
    <w:name w:val="annotation reference"/>
    <w:basedOn w:val="Standaardalinea-lettertype"/>
    <w:uiPriority w:val="99"/>
    <w:semiHidden/>
    <w:unhideWhenUsed/>
    <w:rsid w:val="00136298"/>
    <w:rPr>
      <w:sz w:val="16"/>
      <w:szCs w:val="16"/>
    </w:rPr>
  </w:style>
  <w:style w:type="paragraph" w:styleId="Tekstopmerking">
    <w:name w:val="annotation text"/>
    <w:basedOn w:val="Standaard"/>
    <w:link w:val="TekstopmerkingChar"/>
    <w:uiPriority w:val="99"/>
    <w:semiHidden/>
    <w:unhideWhenUsed/>
    <w:rsid w:val="00136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298"/>
    <w:rPr>
      <w:sz w:val="20"/>
      <w:szCs w:val="20"/>
    </w:rPr>
  </w:style>
  <w:style w:type="paragraph" w:styleId="Onderwerpvanopmerking">
    <w:name w:val="annotation subject"/>
    <w:basedOn w:val="Tekstopmerking"/>
    <w:next w:val="Tekstopmerking"/>
    <w:link w:val="OnderwerpvanopmerkingChar"/>
    <w:uiPriority w:val="99"/>
    <w:semiHidden/>
    <w:unhideWhenUsed/>
    <w:rsid w:val="00136298"/>
    <w:rPr>
      <w:b/>
      <w:bCs/>
    </w:rPr>
  </w:style>
  <w:style w:type="character" w:customStyle="1" w:styleId="OnderwerpvanopmerkingChar">
    <w:name w:val="Onderwerp van opmerking Char"/>
    <w:basedOn w:val="TekstopmerkingChar"/>
    <w:link w:val="Onderwerpvanopmerking"/>
    <w:uiPriority w:val="99"/>
    <w:semiHidden/>
    <w:rsid w:val="001362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6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73C0"/>
    <w:pPr>
      <w:ind w:left="720"/>
      <w:contextualSpacing/>
    </w:pPr>
  </w:style>
  <w:style w:type="paragraph" w:styleId="Ballontekst">
    <w:name w:val="Balloon Text"/>
    <w:basedOn w:val="Standaard"/>
    <w:link w:val="BallontekstChar"/>
    <w:uiPriority w:val="99"/>
    <w:semiHidden/>
    <w:unhideWhenUsed/>
    <w:rsid w:val="00A719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F6"/>
    <w:rPr>
      <w:rFonts w:ascii="Tahoma" w:hAnsi="Tahoma" w:cs="Tahoma"/>
      <w:sz w:val="16"/>
      <w:szCs w:val="16"/>
    </w:rPr>
  </w:style>
  <w:style w:type="character" w:styleId="Tekstvantijdelijkeaanduiding">
    <w:name w:val="Placeholder Text"/>
    <w:basedOn w:val="Standaardalinea-lettertype"/>
    <w:uiPriority w:val="99"/>
    <w:semiHidden/>
    <w:rsid w:val="000E70CC"/>
    <w:rPr>
      <w:color w:val="808080"/>
    </w:rPr>
  </w:style>
  <w:style w:type="paragraph" w:styleId="Geenafstand">
    <w:name w:val="No Spacing"/>
    <w:uiPriority w:val="1"/>
    <w:qFormat/>
    <w:rsid w:val="005D3B43"/>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01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EB5"/>
  </w:style>
  <w:style w:type="paragraph" w:styleId="Voettekst">
    <w:name w:val="footer"/>
    <w:basedOn w:val="Standaard"/>
    <w:link w:val="VoettekstChar"/>
    <w:uiPriority w:val="99"/>
    <w:unhideWhenUsed/>
    <w:rsid w:val="00F01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EB5"/>
  </w:style>
  <w:style w:type="character" w:styleId="Verwijzingopmerking">
    <w:name w:val="annotation reference"/>
    <w:basedOn w:val="Standaardalinea-lettertype"/>
    <w:uiPriority w:val="99"/>
    <w:semiHidden/>
    <w:unhideWhenUsed/>
    <w:rsid w:val="00136298"/>
    <w:rPr>
      <w:sz w:val="16"/>
      <w:szCs w:val="16"/>
    </w:rPr>
  </w:style>
  <w:style w:type="paragraph" w:styleId="Tekstopmerking">
    <w:name w:val="annotation text"/>
    <w:basedOn w:val="Standaard"/>
    <w:link w:val="TekstopmerkingChar"/>
    <w:uiPriority w:val="99"/>
    <w:semiHidden/>
    <w:unhideWhenUsed/>
    <w:rsid w:val="00136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298"/>
    <w:rPr>
      <w:sz w:val="20"/>
      <w:szCs w:val="20"/>
    </w:rPr>
  </w:style>
  <w:style w:type="paragraph" w:styleId="Onderwerpvanopmerking">
    <w:name w:val="annotation subject"/>
    <w:basedOn w:val="Tekstopmerking"/>
    <w:next w:val="Tekstopmerking"/>
    <w:link w:val="OnderwerpvanopmerkingChar"/>
    <w:uiPriority w:val="99"/>
    <w:semiHidden/>
    <w:unhideWhenUsed/>
    <w:rsid w:val="00136298"/>
    <w:rPr>
      <w:b/>
      <w:bCs/>
    </w:rPr>
  </w:style>
  <w:style w:type="character" w:customStyle="1" w:styleId="OnderwerpvanopmerkingChar">
    <w:name w:val="Onderwerp van opmerking Char"/>
    <w:basedOn w:val="TekstopmerkingChar"/>
    <w:link w:val="Onderwerpvanopmerking"/>
    <w:uiPriority w:val="99"/>
    <w:semiHidden/>
    <w:rsid w:val="001362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0695">
      <w:bodyDiv w:val="1"/>
      <w:marLeft w:val="0"/>
      <w:marRight w:val="0"/>
      <w:marTop w:val="0"/>
      <w:marBottom w:val="0"/>
      <w:divBdr>
        <w:top w:val="none" w:sz="0" w:space="0" w:color="auto"/>
        <w:left w:val="none" w:sz="0" w:space="0" w:color="auto"/>
        <w:bottom w:val="none" w:sz="0" w:space="0" w:color="auto"/>
        <w:right w:val="none" w:sz="0" w:space="0" w:color="auto"/>
      </w:divBdr>
      <w:divsChild>
        <w:div w:id="308485978">
          <w:marLeft w:val="0"/>
          <w:marRight w:val="0"/>
          <w:marTop w:val="0"/>
          <w:marBottom w:val="0"/>
          <w:divBdr>
            <w:top w:val="none" w:sz="0" w:space="0" w:color="auto"/>
            <w:left w:val="none" w:sz="0" w:space="0" w:color="auto"/>
            <w:bottom w:val="none" w:sz="0" w:space="0" w:color="auto"/>
            <w:right w:val="none" w:sz="0" w:space="0" w:color="auto"/>
          </w:divBdr>
          <w:divsChild>
            <w:div w:id="1070732336">
              <w:marLeft w:val="0"/>
              <w:marRight w:val="0"/>
              <w:marTop w:val="0"/>
              <w:marBottom w:val="900"/>
              <w:divBdr>
                <w:top w:val="none" w:sz="0" w:space="0" w:color="auto"/>
                <w:left w:val="none" w:sz="0" w:space="0" w:color="auto"/>
                <w:bottom w:val="none" w:sz="0" w:space="0" w:color="auto"/>
                <w:right w:val="none" w:sz="0" w:space="0" w:color="auto"/>
              </w:divBdr>
              <w:divsChild>
                <w:div w:id="822966362">
                  <w:marLeft w:val="0"/>
                  <w:marRight w:val="0"/>
                  <w:marTop w:val="0"/>
                  <w:marBottom w:val="0"/>
                  <w:divBdr>
                    <w:top w:val="none" w:sz="0" w:space="0" w:color="auto"/>
                    <w:left w:val="none" w:sz="0" w:space="0" w:color="auto"/>
                    <w:bottom w:val="none" w:sz="0" w:space="0" w:color="auto"/>
                    <w:right w:val="none" w:sz="0" w:space="0" w:color="auto"/>
                  </w:divBdr>
                  <w:divsChild>
                    <w:div w:id="19274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73086">
      <w:bodyDiv w:val="1"/>
      <w:marLeft w:val="0"/>
      <w:marRight w:val="0"/>
      <w:marTop w:val="0"/>
      <w:marBottom w:val="0"/>
      <w:divBdr>
        <w:top w:val="none" w:sz="0" w:space="0" w:color="auto"/>
        <w:left w:val="none" w:sz="0" w:space="0" w:color="auto"/>
        <w:bottom w:val="none" w:sz="0" w:space="0" w:color="auto"/>
        <w:right w:val="none" w:sz="0" w:space="0" w:color="auto"/>
      </w:divBdr>
      <w:divsChild>
        <w:div w:id="1863399357">
          <w:marLeft w:val="0"/>
          <w:marRight w:val="0"/>
          <w:marTop w:val="0"/>
          <w:marBottom w:val="0"/>
          <w:divBdr>
            <w:top w:val="none" w:sz="0" w:space="0" w:color="auto"/>
            <w:left w:val="none" w:sz="0" w:space="0" w:color="auto"/>
            <w:bottom w:val="none" w:sz="0" w:space="0" w:color="auto"/>
            <w:right w:val="none" w:sz="0" w:space="0" w:color="auto"/>
          </w:divBdr>
          <w:divsChild>
            <w:div w:id="835924505">
              <w:marLeft w:val="0"/>
              <w:marRight w:val="0"/>
              <w:marTop w:val="0"/>
              <w:marBottom w:val="900"/>
              <w:divBdr>
                <w:top w:val="none" w:sz="0" w:space="0" w:color="auto"/>
                <w:left w:val="none" w:sz="0" w:space="0" w:color="auto"/>
                <w:bottom w:val="none" w:sz="0" w:space="0" w:color="auto"/>
                <w:right w:val="none" w:sz="0" w:space="0" w:color="auto"/>
              </w:divBdr>
              <w:divsChild>
                <w:div w:id="1513034311">
                  <w:marLeft w:val="0"/>
                  <w:marRight w:val="0"/>
                  <w:marTop w:val="0"/>
                  <w:marBottom w:val="0"/>
                  <w:divBdr>
                    <w:top w:val="none" w:sz="0" w:space="0" w:color="auto"/>
                    <w:left w:val="none" w:sz="0" w:space="0" w:color="auto"/>
                    <w:bottom w:val="none" w:sz="0" w:space="0" w:color="auto"/>
                    <w:right w:val="none" w:sz="0" w:space="0" w:color="auto"/>
                  </w:divBdr>
                  <w:divsChild>
                    <w:div w:id="3583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BA96-3F51-4A43-ADAD-8FF92456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939</Words>
  <Characters>5168</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Gadeyne</dc:creator>
  <cp:lastModifiedBy>Elise Gadeyne</cp:lastModifiedBy>
  <cp:revision>15</cp:revision>
  <cp:lastPrinted>2015-12-24T10:16:00Z</cp:lastPrinted>
  <dcterms:created xsi:type="dcterms:W3CDTF">2015-12-21T13:54:00Z</dcterms:created>
  <dcterms:modified xsi:type="dcterms:W3CDTF">2015-12-29T07:52:00Z</dcterms:modified>
</cp:coreProperties>
</file>