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A30796" w:rsidRPr="00A30796">
        <w:rPr>
          <w:rFonts w:asciiTheme="majorHAnsi" w:hAnsiTheme="majorHAnsi"/>
          <w:b/>
          <w:sz w:val="20"/>
          <w:szCs w:val="20"/>
        </w:rPr>
        <w:t>Moto</w:t>
      </w:r>
      <w:r w:rsidR="00760D8C">
        <w:rPr>
          <w:rFonts w:asciiTheme="majorHAnsi" w:hAnsiTheme="majorHAnsi"/>
          <w:b/>
          <w:sz w:val="20"/>
          <w:szCs w:val="20"/>
        </w:rPr>
        <w:t>r</w:t>
      </w:r>
      <w:r w:rsidR="00A30796" w:rsidRPr="00A30796">
        <w:rPr>
          <w:rFonts w:asciiTheme="majorHAnsi" w:hAnsiTheme="majorHAnsi"/>
          <w:b/>
          <w:sz w:val="20"/>
          <w:szCs w:val="20"/>
        </w:rPr>
        <w:t>transport</w:t>
      </w:r>
      <w:r w:rsidR="000A0519" w:rsidRPr="00A30796">
        <w:rPr>
          <w:rFonts w:asciiTheme="majorHAnsi" w:hAnsiTheme="majorHAnsi"/>
          <w:b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E528DA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760D8C" w:rsidP="001D5AE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Motorfiets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gebonden documenten </w:t>
            </w:r>
            <w:r w:rsidR="00C744F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6518E2" w:rsidRPr="00760D8C" w:rsidRDefault="00760D8C" w:rsidP="00760D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Owners Manual,</w:t>
            </w:r>
          </w:p>
          <w:p w:rsidR="006518E2" w:rsidRPr="00BE0A03" w:rsidRDefault="00C744FC" w:rsidP="00C744FC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B6071D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7E34B7">
              <w:rPr>
                <w:rFonts w:asciiTheme="majorHAnsi" w:hAnsiTheme="majorHAnsi"/>
                <w:sz w:val="20"/>
                <w:szCs w:val="20"/>
              </w:rPr>
              <w:t>, werkopdracht, rittenblad, douanedocumenten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  <w:r w:rsidR="007E34B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en/of laad- en losterminals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gekende klanten</w:t>
            </w:r>
            <w:r w:rsidR="007E34B7">
              <w:rPr>
                <w:rFonts w:asciiTheme="majorHAnsi" w:hAnsiTheme="majorHAnsi"/>
                <w:sz w:val="20"/>
                <w:szCs w:val="20"/>
              </w:rPr>
              <w:t xml:space="preserve"> en/of terminals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="00A17EBF">
              <w:rPr>
                <w:rFonts w:asciiTheme="majorHAnsi" w:hAnsiTheme="majorHAnsi"/>
                <w:sz w:val="20"/>
                <w:szCs w:val="20"/>
              </w:rPr>
              <w:t xml:space="preserve">en over de 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staat van het voertuig </w:t>
            </w:r>
            <w:r w:rsidR="00A17EB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5560A" w:rsidRPr="00BE0A03" w:rsidRDefault="0096080D" w:rsidP="0095560A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A17EBF">
              <w:rPr>
                <w:rFonts w:asciiTheme="majorHAnsi" w:hAnsiTheme="majorHAnsi"/>
                <w:sz w:val="20"/>
                <w:szCs w:val="20"/>
              </w:rPr>
              <w:t>op frame</w:t>
            </w:r>
            <w:r w:rsidR="00214F37">
              <w:rPr>
                <w:rFonts w:asciiTheme="majorHAnsi" w:hAnsiTheme="majorHAnsi"/>
                <w:sz w:val="20"/>
                <w:szCs w:val="20"/>
              </w:rPr>
              <w:t>n</w:t>
            </w:r>
            <w:r w:rsidR="00A17EBF">
              <w:rPr>
                <w:rFonts w:asciiTheme="majorHAnsi" w:hAnsiTheme="majorHAnsi"/>
                <w:sz w:val="20"/>
                <w:szCs w:val="20"/>
              </w:rPr>
              <w:t>ummer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A17EBF">
              <w:rPr>
                <w:rFonts w:asciiTheme="majorHAnsi" w:hAnsiTheme="majorHAnsi"/>
                <w:sz w:val="20"/>
                <w:szCs w:val="20"/>
              </w:rPr>
              <w:t>melden aan de dealer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 (zelf)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BE0A03" w:rsidRDefault="00672D81" w:rsidP="00EC330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A17EB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dekken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het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vastzett</w:t>
            </w:r>
            <w:r w:rsidR="00EC3305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van de lading met inachtneming van de wettelijke voorschriften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BE0A0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E62032">
              <w:rPr>
                <w:rFonts w:asciiTheme="majorHAnsi" w:hAnsiTheme="majorHAnsi"/>
                <w:sz w:val="20"/>
                <w:szCs w:val="20"/>
              </w:rPr>
              <w:t>laadvloer</w:t>
            </w:r>
            <w:r w:rsidR="006B21B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over het gevaar van </w:t>
            </w:r>
            <w:r w:rsidR="006B21B3">
              <w:rPr>
                <w:rFonts w:asciiTheme="majorHAnsi" w:hAnsiTheme="majorHAnsi"/>
                <w:sz w:val="20"/>
                <w:szCs w:val="20"/>
              </w:rPr>
              <w:t xml:space="preserve">olie- of andere vlekken, 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>losse spanriemen</w:t>
            </w:r>
            <w:r w:rsidR="006B21B3">
              <w:rPr>
                <w:rFonts w:asciiTheme="majorHAnsi" w:hAnsiTheme="majorHAnsi"/>
                <w:sz w:val="20"/>
                <w:szCs w:val="20"/>
              </w:rPr>
              <w:t>/wielklemmen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BE0A03" w:rsidRDefault="0096080D" w:rsidP="0096080D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BE0A0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BE0A03" w:rsidRDefault="0096080D" w:rsidP="0096080D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BE0A03" w:rsidRDefault="00D824EC" w:rsidP="00742EE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riminaliteit</w:t>
            </w:r>
            <w:r w:rsidR="00586A8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BE0A03" w:rsidRDefault="008D3C32" w:rsidP="000A645F">
            <w:pPr>
              <w:pStyle w:val="Sansinterligne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2EEC" w:rsidRPr="00BE0A03" w:rsidTr="007B3055">
        <w:trPr>
          <w:trHeight w:val="557"/>
        </w:trPr>
        <w:tc>
          <w:tcPr>
            <w:tcW w:w="4746" w:type="dxa"/>
          </w:tcPr>
          <w:p w:rsidR="00742EEC" w:rsidRPr="00BE0A03" w:rsidRDefault="00742EEC" w:rsidP="00D13B2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Op diefstal van goederen controleren</w:t>
            </w:r>
          </w:p>
        </w:tc>
        <w:tc>
          <w:tcPr>
            <w:tcW w:w="4789" w:type="dxa"/>
          </w:tcPr>
          <w:p w:rsidR="00742EEC" w:rsidRPr="00BE0A03" w:rsidRDefault="00742EEC" w:rsidP="000A645F">
            <w:pPr>
              <w:pStyle w:val="Sansinterligne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belang van het checken op diefstal en indien nodig te vermelden op CMR en het melden aan de onderneming.</w:t>
            </w:r>
          </w:p>
        </w:tc>
        <w:tc>
          <w:tcPr>
            <w:tcW w:w="74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 w:rsidP="0086450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311411">
              <w:rPr>
                <w:rFonts w:asciiTheme="majorHAnsi" w:hAnsiTheme="majorHAnsi"/>
                <w:b/>
                <w:sz w:val="20"/>
                <w:szCs w:val="20"/>
              </w:rPr>
              <w:t>Motorfie</w:t>
            </w:r>
            <w:r w:rsidR="0086450B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311411">
              <w:rPr>
                <w:rFonts w:asciiTheme="majorHAnsi" w:hAnsiTheme="majorHAnsi"/>
                <w:b/>
                <w:sz w:val="20"/>
                <w:szCs w:val="20"/>
              </w:rPr>
              <w:t>sen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laden, transporteren en lossen</w:t>
            </w:r>
          </w:p>
        </w:tc>
      </w:tr>
      <w:tr w:rsidR="00A90B03" w:rsidRPr="00BE0A03" w:rsidTr="007B3055">
        <w:trPr>
          <w:trHeight w:val="679"/>
        </w:trPr>
        <w:tc>
          <w:tcPr>
            <w:tcW w:w="4746" w:type="dxa"/>
          </w:tcPr>
          <w:p w:rsidR="00A90B03" w:rsidRDefault="00311411" w:rsidP="00141B5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laadvloeren</w:t>
            </w:r>
            <w:r w:rsidR="00D965E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="000E33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aten stijgen of zakken </w:t>
            </w:r>
          </w:p>
        </w:tc>
        <w:tc>
          <w:tcPr>
            <w:tcW w:w="4789" w:type="dxa"/>
          </w:tcPr>
          <w:p w:rsidR="00AB5CF2" w:rsidRPr="00BE0A03" w:rsidRDefault="00AB5CF2" w:rsidP="00D965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bediening van de </w:t>
            </w:r>
            <w:r w:rsidR="00311411">
              <w:rPr>
                <w:rFonts w:asciiTheme="majorHAnsi" w:hAnsiTheme="majorHAnsi"/>
                <w:sz w:val="20"/>
                <w:szCs w:val="20"/>
              </w:rPr>
              <w:t>laadvloeren</w:t>
            </w:r>
            <w:r w:rsidR="00D965E6">
              <w:rPr>
                <w:rFonts w:asciiTheme="majorHAnsi" w:hAnsiTheme="majorHAnsi"/>
                <w:sz w:val="20"/>
                <w:szCs w:val="20"/>
              </w:rPr>
              <w:t xml:space="preserve"> via de hendels op het </w:t>
            </w:r>
            <w:r w:rsidR="00311411">
              <w:rPr>
                <w:rFonts w:asciiTheme="majorHAnsi" w:hAnsiTheme="majorHAnsi"/>
                <w:sz w:val="20"/>
                <w:szCs w:val="20"/>
              </w:rPr>
              <w:t xml:space="preserve">hydraulisch </w:t>
            </w:r>
            <w:r w:rsidR="00D965E6">
              <w:rPr>
                <w:rFonts w:asciiTheme="majorHAnsi" w:hAnsiTheme="majorHAnsi"/>
                <w:sz w:val="20"/>
                <w:szCs w:val="20"/>
              </w:rPr>
              <w:t>blok of via een afstandsbediening.</w:t>
            </w:r>
          </w:p>
        </w:tc>
        <w:tc>
          <w:tcPr>
            <w:tcW w:w="74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034F88" w:rsidRPr="00F32983" w:rsidRDefault="00311411" w:rsidP="00F32983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motorfietsen</w:t>
            </w:r>
            <w:r w:rsidR="00F3298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op- en afrijden</w:t>
            </w:r>
          </w:p>
        </w:tc>
        <w:tc>
          <w:tcPr>
            <w:tcW w:w="4789" w:type="dxa"/>
          </w:tcPr>
          <w:p w:rsidR="00034F88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het gebruik van de oprijplaten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tijdig op- en afzetten van de luchtvering van de oplegger.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Default="00311411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hoe de laad</w:t>
            </w:r>
            <w:r w:rsidR="00F3298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dekken moeten ge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pos</w:t>
            </w:r>
            <w:r w:rsidR="00214F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itioneerd zijn om vlot motorfie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</w:t>
            </w:r>
            <w:r w:rsidR="00214F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  <w:r w:rsidR="00F3298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op- en af te kunnen rijden</w:t>
            </w:r>
          </w:p>
          <w:p w:rsidR="00F32983" w:rsidRDefault="00F32983" w:rsidP="00F32983">
            <w:pPr>
              <w:pStyle w:val="Paragraphedeliste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inimale afstand tussen de motorfie</w:t>
            </w:r>
            <w:r w:rsidR="00214F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ts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P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belang van traag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op- en af te rijden van de motor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dekken terwijl rekening wordt 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gehouden met de afmeting, carter,… van de motorfietsen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  <w:p w:rsidR="00F32983" w:rsidRPr="00BE0A0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2983" w:rsidRPr="00BE0A03" w:rsidTr="007B3055">
        <w:trPr>
          <w:trHeight w:val="543"/>
        </w:trPr>
        <w:tc>
          <w:tcPr>
            <w:tcW w:w="4746" w:type="dxa"/>
          </w:tcPr>
          <w:p w:rsidR="00F32983" w:rsidRPr="00BE0A03" w:rsidRDefault="00F32983" w:rsidP="005C51C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motorfietsen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correct vastzetten</w:t>
            </w:r>
          </w:p>
          <w:p w:rsidR="00F32983" w:rsidRPr="00BE0A03" w:rsidRDefault="00F32983" w:rsidP="005C51C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F32983" w:rsidRDefault="00F32983" w:rsidP="005C51C4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Uitleg geven over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het geb</w:t>
            </w:r>
            <w:r w:rsidR="00311411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ruik van de wielklemmen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 spanriemen.</w:t>
            </w:r>
          </w:p>
          <w:p w:rsidR="00941B3C" w:rsidRDefault="00941B3C" w:rsidP="005C51C4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E62032" w:rsidRPr="00BE0A03" w:rsidRDefault="00311411" w:rsidP="00214F3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hoe de motorfie</w:t>
            </w:r>
            <w:r w:rsidR="00214F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sen</w:t>
            </w:r>
            <w:r w:rsidR="00941B3C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moeten vastgezet worden volgens de bedrijfseigen regels en in f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unctie van hun plaats op de motor</w:t>
            </w:r>
            <w:r w:rsidR="00941B3C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dekken.</w:t>
            </w:r>
          </w:p>
        </w:tc>
        <w:tc>
          <w:tcPr>
            <w:tcW w:w="74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5C51C4">
        <w:trPr>
          <w:trHeight w:val="679"/>
        </w:trPr>
        <w:tc>
          <w:tcPr>
            <w:tcW w:w="4746" w:type="dxa"/>
          </w:tcPr>
          <w:p w:rsidR="00E62032" w:rsidRPr="00BE0A03" w:rsidRDefault="00EF7C50" w:rsidP="005C51C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De motorfietsen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op beschadiging</w:t>
            </w:r>
            <w:r w:rsidR="00E62032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 beschadiging voorkomen</w:t>
            </w:r>
          </w:p>
        </w:tc>
        <w:tc>
          <w:tcPr>
            <w:tcW w:w="478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 </w:t>
            </w:r>
            <w:r>
              <w:rPr>
                <w:rFonts w:asciiTheme="majorHAnsi" w:hAnsiTheme="majorHAnsi"/>
                <w:sz w:val="20"/>
                <w:szCs w:val="20"/>
              </w:rPr>
              <w:t>het belang van de controle op krassen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of deuken, lekken, of andere visuele beschadiging:</w:t>
            </w:r>
          </w:p>
          <w:p w:rsidR="00E62032" w:rsidRPr="00BE0A03" w:rsidRDefault="00E62032" w:rsidP="005C51C4">
            <w:pPr>
              <w:pStyle w:val="Paragraphedeliste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 voor vertrek</w:t>
            </w:r>
          </w:p>
          <w:p w:rsidR="00E62032" w:rsidRDefault="00E62032" w:rsidP="005C51C4">
            <w:pPr>
              <w:pStyle w:val="Paragraphedeliste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aanwezig melden aan de onderneming en indien mogelijk een foto </w:t>
            </w:r>
            <w:r w:rsidR="00D635C3" w:rsidRPr="00BE0A03">
              <w:rPr>
                <w:rFonts w:asciiTheme="majorHAnsi" w:hAnsiTheme="majorHAnsi"/>
                <w:sz w:val="20"/>
                <w:szCs w:val="20"/>
              </w:rPr>
              <w:t>nemen</w:t>
            </w:r>
            <w:r w:rsidR="00D635C3">
              <w:rPr>
                <w:rFonts w:asciiTheme="majorHAnsi" w:hAnsiTheme="majorHAnsi"/>
                <w:sz w:val="20"/>
                <w:szCs w:val="20"/>
              </w:rPr>
              <w:t xml:space="preserve"> en</w:t>
            </w:r>
            <w:r w:rsidR="00EF7C50">
              <w:rPr>
                <w:rFonts w:asciiTheme="majorHAnsi" w:hAnsiTheme="majorHAnsi"/>
                <w:sz w:val="20"/>
                <w:szCs w:val="20"/>
              </w:rPr>
              <w:t xml:space="preserve"> zeker vermelden op de CMR</w:t>
            </w:r>
          </w:p>
          <w:p w:rsidR="00E62032" w:rsidRPr="00A2772B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maatregelen om beschadiging te voorkomen: geen riem, knopen, ritsen, ringen,… dragen, handschoenen uitdoen b</w:t>
            </w:r>
            <w:r w:rsidR="00700503">
              <w:rPr>
                <w:rFonts w:asciiTheme="majorHAnsi" w:hAnsiTheme="majorHAnsi"/>
                <w:sz w:val="20"/>
                <w:szCs w:val="20"/>
              </w:rPr>
              <w:t xml:space="preserve">ij het manipuleren van de </w:t>
            </w:r>
            <w:r w:rsidR="00D635C3">
              <w:rPr>
                <w:rFonts w:asciiTheme="majorHAnsi" w:hAnsiTheme="majorHAnsi"/>
                <w:sz w:val="20"/>
                <w:szCs w:val="20"/>
              </w:rPr>
              <w:t>motorfietsen</w:t>
            </w:r>
            <w:r>
              <w:rPr>
                <w:rFonts w:asciiTheme="majorHAnsi" w:hAnsiTheme="majorHAnsi"/>
                <w:sz w:val="20"/>
                <w:szCs w:val="20"/>
              </w:rPr>
              <w:t>, e.d.</w:t>
            </w:r>
          </w:p>
        </w:tc>
        <w:tc>
          <w:tcPr>
            <w:tcW w:w="74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5C51C4">
        <w:trPr>
          <w:trHeight w:val="527"/>
        </w:trPr>
        <w:tc>
          <w:tcPr>
            <w:tcW w:w="4746" w:type="dxa"/>
          </w:tcPr>
          <w:p w:rsidR="00E62032" w:rsidRPr="00BE0A03" w:rsidRDefault="00E62032" w:rsidP="005C51C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Een schaderapport opstellen, vermelding op vrachtbrief/CMR maken</w:t>
            </w:r>
          </w:p>
        </w:tc>
        <w:tc>
          <w:tcPr>
            <w:tcW w:w="478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melden van </w:t>
            </w:r>
            <w:r>
              <w:rPr>
                <w:rFonts w:asciiTheme="majorHAnsi" w:hAnsiTheme="majorHAnsi"/>
                <w:sz w:val="20"/>
                <w:szCs w:val="20"/>
              </w:rPr>
              <w:t>krassen, deuken, lekken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of andere visuele beschadiging op de vrachtbrief/CMR.</w:t>
            </w:r>
          </w:p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2983" w:rsidRPr="00BE0A03" w:rsidTr="00271E09">
        <w:trPr>
          <w:trHeight w:val="425"/>
        </w:trPr>
        <w:tc>
          <w:tcPr>
            <w:tcW w:w="4746" w:type="dxa"/>
          </w:tcPr>
          <w:p w:rsidR="00F32983" w:rsidRPr="00BE0A03" w:rsidRDefault="00F32983" w:rsidP="000E05A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F32983" w:rsidRPr="00BE0A03" w:rsidRDefault="00F32983" w:rsidP="009A3B3D">
            <w:pPr>
              <w:pStyle w:val="Paragraphedeliste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F32983" w:rsidRPr="00BE0A03" w:rsidRDefault="00F32983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worden.</w:t>
            </w:r>
          </w:p>
        </w:tc>
        <w:tc>
          <w:tcPr>
            <w:tcW w:w="74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E011A1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</w:t>
            </w:r>
            <w:r w:rsidR="00F32983">
              <w:rPr>
                <w:rFonts w:asciiTheme="majorHAnsi" w:hAnsiTheme="majorHAnsi"/>
                <w:sz w:val="20"/>
                <w:szCs w:val="20"/>
              </w:rPr>
              <w:t xml:space="preserve"> bij klant</w:t>
            </w:r>
            <w:r w:rsidR="00E011A1">
              <w:rPr>
                <w:rFonts w:asciiTheme="majorHAnsi" w:hAnsiTheme="majorHAnsi"/>
                <w:sz w:val="20"/>
                <w:szCs w:val="20"/>
              </w:rPr>
              <w:t>en, terminals en het bedrijf zelf, rekening houdend met de lengte van het voertuig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  <w:r w:rsidR="00E011A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FF1A1B" w:rsidRPr="00BE0A03">
              <w:rPr>
                <w:rFonts w:asciiTheme="majorHAnsi" w:hAnsiTheme="majorHAnsi"/>
                <w:sz w:val="20"/>
                <w:szCs w:val="20"/>
              </w:rPr>
              <w:t>, wegenkaarten, stadsplannen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3B0D2C" w:rsidP="0021634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Route kunnen aanpassen</w:t>
            </w:r>
          </w:p>
        </w:tc>
        <w:tc>
          <w:tcPr>
            <w:tcW w:w="4789" w:type="dxa"/>
          </w:tcPr>
          <w:p w:rsidR="007A5C8C" w:rsidRPr="00BE0A03" w:rsidRDefault="00406F10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wijzigen van de te volgen route in functie van de weg- en weersomstandigheden en in functie van een veranderende opdracht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 xml:space="preserve"> Tegelijk rekening houden met sluitings- en openingsuren klanten</w:t>
            </w:r>
            <w:r w:rsidR="00E011A1">
              <w:rPr>
                <w:rFonts w:asciiTheme="majorHAnsi" w:hAnsiTheme="majorHAnsi"/>
                <w:sz w:val="20"/>
                <w:szCs w:val="20"/>
              </w:rPr>
              <w:t>/terminals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E011A1">
              <w:rPr>
                <w:rFonts w:asciiTheme="majorHAnsi" w:hAnsiTheme="majorHAnsi"/>
                <w:sz w:val="20"/>
                <w:szCs w:val="20"/>
              </w:rPr>
              <w:t>: gsm, boordcomputer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11A1" w:rsidRPr="0066115F" w:rsidTr="005C51C4">
        <w:trPr>
          <w:trHeight w:val="285"/>
        </w:trPr>
        <w:tc>
          <w:tcPr>
            <w:tcW w:w="4746" w:type="dxa"/>
          </w:tcPr>
          <w:p w:rsidR="00E011A1" w:rsidRPr="0066115F" w:rsidRDefault="00E011A1" w:rsidP="005C51C4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Op terminals registreren/aanmelden</w:t>
            </w:r>
          </w:p>
        </w:tc>
        <w:tc>
          <w:tcPr>
            <w:tcW w:w="478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gebruik van computers voor registratie/aanmelden op terminals.</w:t>
            </w:r>
          </w:p>
        </w:tc>
        <w:tc>
          <w:tcPr>
            <w:tcW w:w="74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in de </w:t>
            </w:r>
            <w:r w:rsidR="00E011A1">
              <w:rPr>
                <w:rFonts w:asciiTheme="majorHAnsi" w:hAnsiTheme="majorHAnsi"/>
                <w:sz w:val="20"/>
                <w:szCs w:val="20"/>
              </w:rPr>
              <w:t>meest voorkomende talen.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A27F20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420E1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ysieke risico’s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vermijden</w:t>
            </w:r>
          </w:p>
        </w:tc>
        <w:tc>
          <w:tcPr>
            <w:tcW w:w="4789" w:type="dxa"/>
          </w:tcPr>
          <w:p w:rsidR="00420E12" w:rsidRDefault="00E30D51" w:rsidP="00420E12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420E12">
              <w:rPr>
                <w:rFonts w:asciiTheme="majorHAnsi" w:hAnsiTheme="majorHAnsi"/>
                <w:sz w:val="20"/>
                <w:szCs w:val="20"/>
              </w:rPr>
              <w:t xml:space="preserve"> hoe in- en uit de cabine 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>stappen,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0E12">
              <w:rPr>
                <w:rFonts w:asciiTheme="majorHAnsi" w:hAnsiTheme="majorHAnsi"/>
                <w:sz w:val="20"/>
                <w:szCs w:val="20"/>
              </w:rPr>
              <w:t>hoe veilig uit de wagens stappen,…</w:t>
            </w:r>
          </w:p>
          <w:p w:rsidR="00E30D51" w:rsidRPr="00BE0A03" w:rsidRDefault="009A685A" w:rsidP="00420E12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A27F20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D635C3">
              <w:rPr>
                <w:rFonts w:asciiTheme="majorHAnsi" w:hAnsiTheme="majorHAnsi"/>
                <w:sz w:val="20"/>
                <w:szCs w:val="20"/>
              </w:rPr>
              <w:t>e motor</w:t>
            </w:r>
            <w:r w:rsidR="00420E12">
              <w:rPr>
                <w:rFonts w:asciiTheme="majorHAnsi" w:hAnsiTheme="majorHAnsi"/>
                <w:sz w:val="20"/>
                <w:szCs w:val="20"/>
              </w:rPr>
              <w:t>dekken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</w:t>
            </w:r>
            <w:r w:rsidR="00420E12">
              <w:rPr>
                <w:rFonts w:asciiTheme="majorHAnsi" w:hAnsiTheme="majorHAnsi"/>
                <w:sz w:val="20"/>
                <w:szCs w:val="20"/>
              </w:rPr>
              <w:t>ng van een gereinigde laadvloer.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6B37D7">
        <w:trPr>
          <w:trHeight w:val="339"/>
        </w:trPr>
        <w:tc>
          <w:tcPr>
            <w:tcW w:w="812" w:type="pct"/>
          </w:tcPr>
          <w:p w:rsidR="00E62032" w:rsidRPr="00BE0A03" w:rsidRDefault="00E620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Ruimtelijk inzicht</w:t>
            </w:r>
          </w:p>
        </w:tc>
        <w:tc>
          <w:tcPr>
            <w:tcW w:w="1042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bekwaam om de wagens correct te plaatsen en in functie van de (route)planning</w:t>
            </w:r>
          </w:p>
        </w:tc>
        <w:tc>
          <w:tcPr>
            <w:tcW w:w="257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E62032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14" w:rsidRDefault="00C72414" w:rsidP="00F01EB5">
      <w:pPr>
        <w:spacing w:after="0" w:line="240" w:lineRule="auto"/>
      </w:pPr>
      <w:r>
        <w:separator/>
      </w:r>
    </w:p>
  </w:endnote>
  <w:endnote w:type="continuationSeparator" w:id="0">
    <w:p w:rsidR="00C72414" w:rsidRDefault="00C72414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8C" w:rsidRPr="00CD728C">
          <w:rPr>
            <w:noProof/>
            <w:lang w:val="nl-NL"/>
          </w:rPr>
          <w:t>1</w:t>
        </w:r>
        <w:r>
          <w:fldChar w:fldCharType="end"/>
        </w:r>
      </w:p>
    </w:sdtContent>
  </w:sdt>
  <w:p w:rsidR="00991A28" w:rsidRDefault="00991A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14" w:rsidRDefault="00C72414" w:rsidP="00F01EB5">
      <w:pPr>
        <w:spacing w:after="0" w:line="240" w:lineRule="auto"/>
      </w:pPr>
      <w:r>
        <w:separator/>
      </w:r>
    </w:p>
  </w:footnote>
  <w:footnote w:type="continuationSeparator" w:id="0">
    <w:p w:rsidR="00C72414" w:rsidRDefault="00C72414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BD5"/>
    <w:multiLevelType w:val="hybridMultilevel"/>
    <w:tmpl w:val="6BB2E2B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8"/>
  </w:num>
  <w:num w:numId="5">
    <w:abstractNumId w:val="4"/>
  </w:num>
  <w:num w:numId="6">
    <w:abstractNumId w:val="29"/>
  </w:num>
  <w:num w:numId="7">
    <w:abstractNumId w:val="18"/>
  </w:num>
  <w:num w:numId="8">
    <w:abstractNumId w:val="30"/>
  </w:num>
  <w:num w:numId="9">
    <w:abstractNumId w:val="25"/>
  </w:num>
  <w:num w:numId="10">
    <w:abstractNumId w:val="8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24"/>
  </w:num>
  <w:num w:numId="16">
    <w:abstractNumId w:val="27"/>
  </w:num>
  <w:num w:numId="17">
    <w:abstractNumId w:val="12"/>
  </w:num>
  <w:num w:numId="18">
    <w:abstractNumId w:val="0"/>
  </w:num>
  <w:num w:numId="19">
    <w:abstractNumId w:val="32"/>
  </w:num>
  <w:num w:numId="20">
    <w:abstractNumId w:val="23"/>
  </w:num>
  <w:num w:numId="21">
    <w:abstractNumId w:val="3"/>
  </w:num>
  <w:num w:numId="22">
    <w:abstractNumId w:val="7"/>
  </w:num>
  <w:num w:numId="23">
    <w:abstractNumId w:val="33"/>
  </w:num>
  <w:num w:numId="24">
    <w:abstractNumId w:val="34"/>
  </w:num>
  <w:num w:numId="25">
    <w:abstractNumId w:val="17"/>
  </w:num>
  <w:num w:numId="26">
    <w:abstractNumId w:val="13"/>
  </w:num>
  <w:num w:numId="27">
    <w:abstractNumId w:val="31"/>
  </w:num>
  <w:num w:numId="28">
    <w:abstractNumId w:val="1"/>
  </w:num>
  <w:num w:numId="29">
    <w:abstractNumId w:val="26"/>
  </w:num>
  <w:num w:numId="30">
    <w:abstractNumId w:val="6"/>
  </w:num>
  <w:num w:numId="31">
    <w:abstractNumId w:val="5"/>
  </w:num>
  <w:num w:numId="32">
    <w:abstractNumId w:val="16"/>
  </w:num>
  <w:num w:numId="33">
    <w:abstractNumId w:val="9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09EE"/>
    <w:rsid w:val="00023ADA"/>
    <w:rsid w:val="00033239"/>
    <w:rsid w:val="0003350E"/>
    <w:rsid w:val="00034F88"/>
    <w:rsid w:val="000470C1"/>
    <w:rsid w:val="000473C0"/>
    <w:rsid w:val="00056AAA"/>
    <w:rsid w:val="00073AAB"/>
    <w:rsid w:val="0007554D"/>
    <w:rsid w:val="00085CD9"/>
    <w:rsid w:val="000940FE"/>
    <w:rsid w:val="000A0519"/>
    <w:rsid w:val="000A645F"/>
    <w:rsid w:val="000C211C"/>
    <w:rsid w:val="000C65D7"/>
    <w:rsid w:val="000C6E90"/>
    <w:rsid w:val="000D197A"/>
    <w:rsid w:val="000D1FD6"/>
    <w:rsid w:val="000E05A4"/>
    <w:rsid w:val="000E338A"/>
    <w:rsid w:val="000E70CC"/>
    <w:rsid w:val="00102710"/>
    <w:rsid w:val="00104529"/>
    <w:rsid w:val="00107BB0"/>
    <w:rsid w:val="00112BA7"/>
    <w:rsid w:val="001137B2"/>
    <w:rsid w:val="00115FEF"/>
    <w:rsid w:val="00120328"/>
    <w:rsid w:val="00134465"/>
    <w:rsid w:val="001351AF"/>
    <w:rsid w:val="00136298"/>
    <w:rsid w:val="00141B59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266B"/>
    <w:rsid w:val="00201292"/>
    <w:rsid w:val="00211868"/>
    <w:rsid w:val="00213A4C"/>
    <w:rsid w:val="00214F37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11411"/>
    <w:rsid w:val="00321B72"/>
    <w:rsid w:val="00323956"/>
    <w:rsid w:val="003327A2"/>
    <w:rsid w:val="00345ED9"/>
    <w:rsid w:val="00347A47"/>
    <w:rsid w:val="0037076E"/>
    <w:rsid w:val="00380893"/>
    <w:rsid w:val="003844A0"/>
    <w:rsid w:val="00387C8B"/>
    <w:rsid w:val="003918AF"/>
    <w:rsid w:val="003A77F3"/>
    <w:rsid w:val="003B0D2C"/>
    <w:rsid w:val="003B30F9"/>
    <w:rsid w:val="003B59DD"/>
    <w:rsid w:val="003C1BF8"/>
    <w:rsid w:val="003D2AD7"/>
    <w:rsid w:val="003D5DE4"/>
    <w:rsid w:val="003F08AC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0E12"/>
    <w:rsid w:val="00421B5E"/>
    <w:rsid w:val="00424B01"/>
    <w:rsid w:val="00425B73"/>
    <w:rsid w:val="0043069E"/>
    <w:rsid w:val="004566E8"/>
    <w:rsid w:val="00474704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1BCC"/>
    <w:rsid w:val="00583851"/>
    <w:rsid w:val="005858FB"/>
    <w:rsid w:val="00586A83"/>
    <w:rsid w:val="00591198"/>
    <w:rsid w:val="00591BCA"/>
    <w:rsid w:val="005B7036"/>
    <w:rsid w:val="005D2EA3"/>
    <w:rsid w:val="005D3B43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21B3"/>
    <w:rsid w:val="006B37D7"/>
    <w:rsid w:val="006C4CBE"/>
    <w:rsid w:val="006C599D"/>
    <w:rsid w:val="006D01F0"/>
    <w:rsid w:val="006D7373"/>
    <w:rsid w:val="006E5E4F"/>
    <w:rsid w:val="006F2DE0"/>
    <w:rsid w:val="00700503"/>
    <w:rsid w:val="00714507"/>
    <w:rsid w:val="00733838"/>
    <w:rsid w:val="00737398"/>
    <w:rsid w:val="00742EEC"/>
    <w:rsid w:val="00745C62"/>
    <w:rsid w:val="00760D8C"/>
    <w:rsid w:val="00761CF9"/>
    <w:rsid w:val="0077222A"/>
    <w:rsid w:val="00793C36"/>
    <w:rsid w:val="007A083C"/>
    <w:rsid w:val="007A5ABA"/>
    <w:rsid w:val="007A5C8C"/>
    <w:rsid w:val="007B3055"/>
    <w:rsid w:val="007B31F8"/>
    <w:rsid w:val="007C568E"/>
    <w:rsid w:val="007D4A73"/>
    <w:rsid w:val="007E34B7"/>
    <w:rsid w:val="007E4F58"/>
    <w:rsid w:val="008011D9"/>
    <w:rsid w:val="00810ACC"/>
    <w:rsid w:val="008222AC"/>
    <w:rsid w:val="00834593"/>
    <w:rsid w:val="00847ED8"/>
    <w:rsid w:val="00851001"/>
    <w:rsid w:val="00852FCC"/>
    <w:rsid w:val="0085634C"/>
    <w:rsid w:val="008572C0"/>
    <w:rsid w:val="0086450B"/>
    <w:rsid w:val="0089266A"/>
    <w:rsid w:val="00892E17"/>
    <w:rsid w:val="008931D4"/>
    <w:rsid w:val="008A264A"/>
    <w:rsid w:val="008B7514"/>
    <w:rsid w:val="008B78CB"/>
    <w:rsid w:val="008C7B13"/>
    <w:rsid w:val="008D3C32"/>
    <w:rsid w:val="008F5A76"/>
    <w:rsid w:val="00927A8F"/>
    <w:rsid w:val="00931337"/>
    <w:rsid w:val="00934F90"/>
    <w:rsid w:val="00941B3C"/>
    <w:rsid w:val="00942BAF"/>
    <w:rsid w:val="00942E9F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17EBF"/>
    <w:rsid w:val="00A2772B"/>
    <w:rsid w:val="00A27F20"/>
    <w:rsid w:val="00A30796"/>
    <w:rsid w:val="00A31B48"/>
    <w:rsid w:val="00A50899"/>
    <w:rsid w:val="00A54971"/>
    <w:rsid w:val="00A65267"/>
    <w:rsid w:val="00A66632"/>
    <w:rsid w:val="00A719F6"/>
    <w:rsid w:val="00A9013D"/>
    <w:rsid w:val="00A90431"/>
    <w:rsid w:val="00A90B03"/>
    <w:rsid w:val="00A97BAA"/>
    <w:rsid w:val="00AB2066"/>
    <w:rsid w:val="00AB5CF2"/>
    <w:rsid w:val="00AD567C"/>
    <w:rsid w:val="00AD7980"/>
    <w:rsid w:val="00AE3E79"/>
    <w:rsid w:val="00B07375"/>
    <w:rsid w:val="00B24135"/>
    <w:rsid w:val="00B24C04"/>
    <w:rsid w:val="00B2529E"/>
    <w:rsid w:val="00B25682"/>
    <w:rsid w:val="00B3617B"/>
    <w:rsid w:val="00B365A9"/>
    <w:rsid w:val="00B554DA"/>
    <w:rsid w:val="00B571FE"/>
    <w:rsid w:val="00B6071D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3097A"/>
    <w:rsid w:val="00C3191D"/>
    <w:rsid w:val="00C37A35"/>
    <w:rsid w:val="00C428C9"/>
    <w:rsid w:val="00C50165"/>
    <w:rsid w:val="00C63240"/>
    <w:rsid w:val="00C651F1"/>
    <w:rsid w:val="00C72414"/>
    <w:rsid w:val="00C744FC"/>
    <w:rsid w:val="00C74C11"/>
    <w:rsid w:val="00C779CF"/>
    <w:rsid w:val="00C8126B"/>
    <w:rsid w:val="00C86A26"/>
    <w:rsid w:val="00CA193E"/>
    <w:rsid w:val="00CA5CCC"/>
    <w:rsid w:val="00CD6613"/>
    <w:rsid w:val="00CD728C"/>
    <w:rsid w:val="00CE16B0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635C3"/>
    <w:rsid w:val="00D81E87"/>
    <w:rsid w:val="00D824EC"/>
    <w:rsid w:val="00D878E0"/>
    <w:rsid w:val="00D944BB"/>
    <w:rsid w:val="00D9596C"/>
    <w:rsid w:val="00D965E6"/>
    <w:rsid w:val="00DB056B"/>
    <w:rsid w:val="00DD50AD"/>
    <w:rsid w:val="00E011A1"/>
    <w:rsid w:val="00E03988"/>
    <w:rsid w:val="00E30D51"/>
    <w:rsid w:val="00E4446E"/>
    <w:rsid w:val="00E467B8"/>
    <w:rsid w:val="00E528DA"/>
    <w:rsid w:val="00E62032"/>
    <w:rsid w:val="00E75597"/>
    <w:rsid w:val="00E83CFE"/>
    <w:rsid w:val="00EA379C"/>
    <w:rsid w:val="00EB7534"/>
    <w:rsid w:val="00EC3305"/>
    <w:rsid w:val="00EC427E"/>
    <w:rsid w:val="00EE195B"/>
    <w:rsid w:val="00EE5071"/>
    <w:rsid w:val="00EF7C50"/>
    <w:rsid w:val="00F010EF"/>
    <w:rsid w:val="00F01EB5"/>
    <w:rsid w:val="00F041BB"/>
    <w:rsid w:val="00F1774E"/>
    <w:rsid w:val="00F30F56"/>
    <w:rsid w:val="00F32983"/>
    <w:rsid w:val="00F3409A"/>
    <w:rsid w:val="00F52A7F"/>
    <w:rsid w:val="00F5657F"/>
    <w:rsid w:val="00F7709D"/>
    <w:rsid w:val="00F92B6B"/>
    <w:rsid w:val="00F96454"/>
    <w:rsid w:val="00F96992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0359-A633-4423-A14A-A160ECF5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1361</Words>
  <Characters>7486</Characters>
  <Application>Microsoft Office Word</Application>
  <DocSecurity>4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Philippe Goovaerts</cp:lastModifiedBy>
  <cp:revision>2</cp:revision>
  <cp:lastPrinted>2014-04-28T08:40:00Z</cp:lastPrinted>
  <dcterms:created xsi:type="dcterms:W3CDTF">2017-02-08T14:32:00Z</dcterms:created>
  <dcterms:modified xsi:type="dcterms:W3CDTF">2017-02-08T14:32:00Z</dcterms:modified>
</cp:coreProperties>
</file>